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line="240" w:lineRule="auto"/>
              <w:jc w:val="left"/>
              <w:rPr>
                <w:rFonts w:ascii="黑体" w:hAnsi="黑体" w:eastAsia="黑体"/>
                <w:color w:val="auto"/>
                <w:sz w:val="21"/>
                <w:szCs w:val="21"/>
              </w:rPr>
            </w:pPr>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pPr>
              <w:pStyle w:val="21"/>
              <w:framePr w:wrap="notBeside" w:vAnchor="page" w:hAnchor="page" w:x="1372" w:y="568"/>
              <w:tabs>
                <w:tab w:val="clear" w:pos="4153"/>
                <w:tab w:val="clear" w:pos="8306"/>
              </w:tabs>
              <w:spacing w:line="240" w:lineRule="auto"/>
              <w:jc w:val="both"/>
              <w:rPr>
                <w:rFonts w:ascii="黑体" w:hAnsi="黑体" w:eastAsia="黑体"/>
                <w:color w:val="auto"/>
                <w:sz w:val="21"/>
                <w:szCs w:val="21"/>
              </w:rPr>
            </w:pPr>
            <w:r>
              <w:rPr>
                <w:rFonts w:ascii="黑体" w:hAnsi="黑体" w:eastAsia="黑体"/>
                <w:color w:val="auto"/>
                <w:sz w:val="21"/>
                <w:szCs w:val="21"/>
              </w:rPr>
              <w:fldChar w:fldCharType="begin">
                <w:ffData>
                  <w:name w:val="ICS"/>
                  <w:enabled/>
                  <w:calcOnExit w:val="0"/>
                  <w:textInput>
                    <w:default w:val="03.080"/>
                  </w:textInput>
                </w:ffData>
              </w:fldChar>
            </w:r>
            <w:bookmarkStart w:id="0" w:name="ICS"/>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03.080</w:t>
            </w:r>
            <w:r>
              <w:rPr>
                <w:rFonts w:ascii="黑体" w:hAnsi="黑体" w:eastAsia="黑体"/>
                <w:color w:val="auto"/>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1"/>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p>
            <w:pPr>
              <w:pStyle w:val="21"/>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黑体" w:hAnsi="黑体" w:eastAsia="黑体"/>
                <w:color w:val="auto"/>
                <w:sz w:val="21"/>
                <w:szCs w:val="21"/>
              </w:rPr>
              <w:fldChar w:fldCharType="begin">
                <w:ffData>
                  <w:name w:val="CSDN"/>
                  <w:enabled/>
                  <w:calcOnExit w:val="0"/>
                  <w:textInput>
                    <w:default w:val="A 16"/>
                  </w:textInput>
                </w:ffData>
              </w:fldChar>
            </w:r>
            <w:bookmarkStart w:id="1" w:name="CSDN"/>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A 16</w:t>
            </w:r>
            <w:r>
              <w:rPr>
                <w:rFonts w:ascii="黑体" w:hAnsi="黑体" w:eastAsia="黑体"/>
                <w:color w:val="auto"/>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2"/>
              <w:framePr w:w="0" w:hRule="auto" w:wrap="auto" w:vAnchor="margin" w:hAnchor="text" w:xAlign="left" w:yAlign="inline"/>
              <w:rPr>
                <w:rFonts w:ascii="宋体" w:hAnsi="宋体"/>
                <w:color w:val="auto"/>
                <w:sz w:val="28"/>
                <w:szCs w:val="28"/>
              </w:rPr>
            </w:pPr>
            <w:bookmarkStart w:id="2" w:name="_Hlk26473981"/>
            <w:r>
              <w:rPr>
                <w:color w:val="auto"/>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color w:val="auto"/>
                <w:sz w:val="21"/>
                <w:szCs w:val="21"/>
              </w:rPr>
              <w:t xml:space="preserve"> </w:t>
            </w:r>
            <w:r>
              <w:rPr>
                <w:color w:val="auto"/>
              </w:rPr>
              <w:fldChar w:fldCharType="begin">
                <w:ffData>
                  <w:name w:val="c1"/>
                  <w:enabled/>
                  <w:calcOnExit w:val="0"/>
                  <w:textInput>
                    <w:default w:val="3502"/>
                    <w:maxLength w:val="8"/>
                  </w:textInput>
                </w:ffData>
              </w:fldChar>
            </w:r>
            <w:bookmarkStart w:id="3" w:name="c1"/>
            <w:r>
              <w:rPr>
                <w:color w:val="auto"/>
              </w:rPr>
              <w:instrText xml:space="preserve"> FORMTEXT </w:instrText>
            </w:r>
            <w:r>
              <w:rPr>
                <w:color w:val="auto"/>
              </w:rPr>
              <w:fldChar w:fldCharType="separate"/>
            </w:r>
            <w:r>
              <w:rPr>
                <w:color w:val="auto"/>
              </w:rPr>
              <w:t>3502</w:t>
            </w:r>
            <w:r>
              <w:rPr>
                <w:color w:val="auto"/>
              </w:rPr>
              <w:fldChar w:fldCharType="end"/>
            </w:r>
            <w:bookmarkEnd w:id="3"/>
          </w:p>
        </w:tc>
      </w:tr>
    </w:tbl>
    <w:p>
      <w:pPr>
        <w:pStyle w:val="53"/>
        <w:framePr w:w="9639" w:h="624" w:hRule="exact" w:hSpace="181" w:vSpace="181" w:wrap="around" w:hAnchor="page" w:x="1305" w:y="2269"/>
        <w:rPr>
          <w:rFonts w:ascii="黑体" w:hAnsi="黑体" w:eastAsia="黑体"/>
          <w:b w:val="0"/>
          <w:bCs w:val="0"/>
          <w:color w:val="auto"/>
          <w:w w:val="100"/>
          <w:sz w:val="48"/>
          <w:szCs w:val="48"/>
        </w:rPr>
      </w:pPr>
      <w:r>
        <w:rPr>
          <w:rFonts w:ascii="黑体" w:eastAsia="黑体"/>
          <w:b w:val="0"/>
          <w:color w:val="auto"/>
          <w:w w:val="100"/>
          <w:sz w:val="48"/>
        </w:rPr>
        <w:fldChar w:fldCharType="begin">
          <w:ffData>
            <w:name w:val="c2"/>
            <w:enabled/>
            <w:calcOnExit w:val="0"/>
            <w:textInput>
              <w:default w:val="福建省厦门市"/>
            </w:textInput>
          </w:ffData>
        </w:fldChar>
      </w:r>
      <w:bookmarkStart w:id="4" w:name="c2"/>
      <w:r>
        <w:rPr>
          <w:rFonts w:ascii="黑体" w:eastAsia="黑体"/>
          <w:b w:val="0"/>
          <w:color w:val="auto"/>
          <w:w w:val="100"/>
          <w:sz w:val="48"/>
        </w:rPr>
        <w:instrText xml:space="preserve"> FORMTEXT </w:instrText>
      </w:r>
      <w:r>
        <w:rPr>
          <w:rFonts w:ascii="黑体" w:eastAsia="黑体"/>
          <w:b w:val="0"/>
          <w:color w:val="auto"/>
          <w:w w:val="100"/>
          <w:sz w:val="48"/>
        </w:rPr>
        <w:fldChar w:fldCharType="separate"/>
      </w:r>
      <w:r>
        <w:rPr>
          <w:rFonts w:hint="eastAsia" w:ascii="黑体" w:eastAsia="黑体"/>
          <w:b w:val="0"/>
          <w:color w:val="auto"/>
          <w:w w:val="100"/>
          <w:sz w:val="48"/>
        </w:rPr>
        <w:t>福建省厦门市</w:t>
      </w:r>
      <w:r>
        <w:rPr>
          <w:rFonts w:ascii="黑体" w:eastAsia="黑体"/>
          <w:b w:val="0"/>
          <w:color w:val="auto"/>
          <w:w w:val="100"/>
          <w:sz w:val="48"/>
        </w:rPr>
        <w:fldChar w:fldCharType="end"/>
      </w:r>
      <w:bookmarkEnd w:id="4"/>
      <w:r>
        <w:rPr>
          <w:rFonts w:hint="eastAsia" w:ascii="黑体" w:hAnsi="黑体" w:eastAsia="黑体"/>
          <w:b w:val="0"/>
          <w:bCs w:val="0"/>
          <w:color w:val="auto"/>
          <w:w w:val="100"/>
          <w:sz w:val="48"/>
          <w:szCs w:val="48"/>
        </w:rPr>
        <w:t>地方标准</w:t>
      </w:r>
    </w:p>
    <w:bookmarkEnd w:id="2"/>
    <w:p>
      <w:pPr>
        <w:pStyle w:val="198"/>
        <w:rPr>
          <w:color w:val="auto"/>
          <w:lang w:val="fr-FR"/>
        </w:rPr>
      </w:pPr>
      <w:r>
        <w:rPr>
          <w:color w:val="auto"/>
          <w:lang w:val="fr-FR"/>
        </w:rPr>
        <w:t>DB</w:t>
      </w:r>
      <w:r>
        <w:rPr>
          <w:color w:val="auto"/>
          <w:sz w:val="15"/>
          <w:szCs w:val="15"/>
          <w:lang w:val="fr-FR"/>
        </w:rPr>
        <w:t xml:space="preserve"> </w:t>
      </w:r>
      <w:r>
        <w:rPr>
          <w:color w:val="auto"/>
        </w:rPr>
        <w:fldChar w:fldCharType="begin">
          <w:ffData>
            <w:name w:val="文字1"/>
            <w:enabled/>
            <w:calcOnExit w:val="0"/>
            <w:textInput>
              <w:default w:val="3502/T"/>
            </w:textInput>
          </w:ffData>
        </w:fldChar>
      </w:r>
      <w:bookmarkStart w:id="5" w:name="文字1"/>
      <w:r>
        <w:rPr>
          <w:color w:val="auto"/>
        </w:rPr>
        <w:instrText xml:space="preserve"> FORMTEXT </w:instrText>
      </w:r>
      <w:r>
        <w:rPr>
          <w:color w:val="auto"/>
        </w:rPr>
        <w:fldChar w:fldCharType="separate"/>
      </w:r>
      <w:r>
        <w:rPr>
          <w:color w:val="auto"/>
        </w:rPr>
        <w:t>3502/T</w:t>
      </w:r>
      <w:r>
        <w:rPr>
          <w:color w:val="auto"/>
        </w:rPr>
        <w:fldChar w:fldCharType="end"/>
      </w:r>
      <w:bookmarkEnd w:id="5"/>
      <w:r>
        <w:rPr>
          <w:color w:val="auto"/>
          <w:lang w:val="fr-FR"/>
        </w:rPr>
        <w:t xml:space="preserve"> </w:t>
      </w:r>
      <w:r>
        <w:rPr>
          <w:color w:val="auto"/>
        </w:rPr>
        <w:fldChar w:fldCharType="begin">
          <w:ffData>
            <w:name w:val="NSTD_CODE_F"/>
            <w:enabled/>
            <w:calcOnExit w:val="0"/>
            <w:textInput>
              <w:default w:val="XXXX"/>
            </w:textInput>
          </w:ffData>
        </w:fldChar>
      </w:r>
      <w:bookmarkStart w:id="6" w:name="NSTD_CODE_F"/>
      <w:r>
        <w:rPr>
          <w:color w:val="auto"/>
          <w:lang w:val="fr-FR"/>
        </w:rPr>
        <w:instrText xml:space="preserve"> FORMTEXT </w:instrText>
      </w:r>
      <w:r>
        <w:rPr>
          <w:color w:val="auto"/>
        </w:rPr>
        <w:fldChar w:fldCharType="separate"/>
      </w:r>
      <w:r>
        <w:rPr>
          <w:color w:val="auto"/>
          <w:lang w:val="fr-FR"/>
        </w:rPr>
        <w:t>XXXX</w:t>
      </w:r>
      <w:r>
        <w:rPr>
          <w:color w:val="auto"/>
        </w:rPr>
        <w:fldChar w:fldCharType="end"/>
      </w:r>
      <w:bookmarkEnd w:id="6"/>
      <w:r>
        <w:rPr>
          <w:rFonts w:hAnsi="黑体"/>
          <w:color w:val="auto"/>
          <w:lang w:val="fr-FR"/>
        </w:rPr>
        <w:t>—</w:t>
      </w:r>
      <w:r>
        <w:rPr>
          <w:color w:val="auto"/>
        </w:rPr>
        <w:fldChar w:fldCharType="begin">
          <w:ffData>
            <w:name w:val="NSTD_CODE_B"/>
            <w:enabled/>
            <w:calcOnExit w:val="0"/>
            <w:textInput>
              <w:default w:val="XXXX"/>
            </w:textInput>
          </w:ffData>
        </w:fldChar>
      </w:r>
      <w:bookmarkStart w:id="7" w:name="NSTD_CODE_B"/>
      <w:r>
        <w:rPr>
          <w:color w:val="auto"/>
          <w:lang w:val="fr-FR"/>
        </w:rPr>
        <w:instrText xml:space="preserve"> FORMTEXT </w:instrText>
      </w:r>
      <w:r>
        <w:rPr>
          <w:color w:val="auto"/>
        </w:rPr>
        <w:fldChar w:fldCharType="separate"/>
      </w:r>
      <w:r>
        <w:rPr>
          <w:color w:val="auto"/>
          <w:lang w:val="fr-FR"/>
        </w:rPr>
        <w:t>XXXX</w:t>
      </w:r>
      <w:r>
        <w:rPr>
          <w:color w:val="auto"/>
        </w:rPr>
        <w:fldChar w:fldCharType="end"/>
      </w:r>
      <w:bookmarkEnd w:id="7"/>
    </w:p>
    <w:p>
      <w:pPr>
        <w:pStyle w:val="199"/>
        <w:rPr>
          <w:rFonts w:hAnsi="黑体"/>
          <w:color w:val="auto"/>
        </w:rPr>
      </w:pPr>
      <w:r>
        <w:rPr>
          <w:rFonts w:hAnsi="黑体"/>
          <w:color w:val="auto"/>
        </w:rPr>
        <w:fldChar w:fldCharType="begin">
          <w:ffData>
            <w:name w:val="OSTD_CODE"/>
            <w:enabled/>
            <w:calcOnExit w:val="0"/>
            <w:textInput/>
          </w:ffData>
        </w:fldChar>
      </w:r>
      <w:bookmarkStart w:id="8"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8"/>
    </w:p>
    <w:p>
      <w:pPr>
        <w:spacing w:line="240" w:lineRule="auto"/>
        <w:rPr>
          <w:rFonts w:ascii="黑体" w:hAnsi="黑体" w:eastAsia="黑体"/>
          <w:color w:val="auto"/>
          <w:kern w:val="0"/>
          <w:sz w:val="10"/>
          <w:szCs w:val="10"/>
        </w:rPr>
      </w:pPr>
      <w:r>
        <w:rPr>
          <w:rFonts w:ascii="黑体" w:hAnsi="黑体" w:eastAsia="黑体"/>
          <w:color w:val="auto"/>
          <w:kern w:val="0"/>
          <w:sz w:val="10"/>
          <w:szCs w:val="10"/>
        </w:rPr>
        <w:pict>
          <v:line id="直接连接符 73" o:spid="_x0000_s2051" o:spt="20" style="position:absolute;left:0pt;margin-left:70.9pt;margin-top:212.65pt;height:0pt;width:481.9pt;mso-position-horizontal-relative:page;mso-position-vertical-relative:page;z-index:251659264;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v:path arrowok="t"/>
            <v:fill focussize="0,0"/>
            <v:stroke/>
            <v:imagedata o:title=""/>
            <o:lock v:ext="edit"/>
          </v:line>
        </w:pict>
      </w:r>
    </w:p>
    <w:p>
      <w:pPr>
        <w:pStyle w:val="53"/>
        <w:framePr w:w="9639" w:h="6976" w:hRule="exact" w:hSpace="0" w:vSpace="0" w:wrap="around" w:hAnchor="page" w:y="6408"/>
        <w:jc w:val="center"/>
        <w:rPr>
          <w:rFonts w:ascii="黑体" w:hAnsi="黑体" w:eastAsia="黑体"/>
          <w:b w:val="0"/>
          <w:bCs w:val="0"/>
          <w:color w:val="auto"/>
          <w:w w:val="100"/>
        </w:rPr>
      </w:pPr>
    </w:p>
    <w:p>
      <w:pPr>
        <w:pStyle w:val="200"/>
        <w:framePr w:h="6974" w:hRule="exact" w:wrap="around" w:x="1419" w:anchorLock="1"/>
        <w:rPr>
          <w:color w:val="auto"/>
        </w:rPr>
      </w:pPr>
      <w:r>
        <w:rPr>
          <w:color w:val="auto"/>
        </w:rPr>
        <w:fldChar w:fldCharType="begin">
          <w:ffData>
            <w:name w:val="CSTD_NAME"/>
            <w:enabled/>
            <w:calcOnExit w:val="0"/>
            <w:textInput>
              <w:default w:val="点击此处添加标准名称"/>
            </w:textInput>
          </w:ffData>
        </w:fldChar>
      </w:r>
      <w:bookmarkStart w:id="9" w:name="CSTD_NAME"/>
      <w:r>
        <w:rPr>
          <w:color w:val="auto"/>
        </w:rPr>
        <w:instrText xml:space="preserve"> FORMTEXT </w:instrText>
      </w:r>
      <w:r>
        <w:rPr>
          <w:color w:val="auto"/>
        </w:rPr>
        <w:fldChar w:fldCharType="separate"/>
      </w:r>
      <w:r>
        <w:rPr>
          <w:color w:val="auto"/>
        </w:rPr>
        <w:t>社会工作服务指南 困境未成年人关爱与保护</w:t>
      </w:r>
      <w:r>
        <w:rPr>
          <w:color w:val="auto"/>
        </w:rPr>
        <w:fldChar w:fldCharType="end"/>
      </w:r>
      <w:bookmarkEnd w:id="9"/>
    </w:p>
    <w:p>
      <w:pPr>
        <w:framePr w:w="9639" w:h="6974" w:hRule="exact" w:wrap="around" w:vAnchor="page" w:hAnchor="page" w:x="1419" w:y="6408" w:anchorLock="1"/>
        <w:ind w:left="-1418"/>
        <w:rPr>
          <w:color w:val="auto"/>
        </w:rPr>
      </w:pPr>
    </w:p>
    <w:p>
      <w:pPr>
        <w:pStyle w:val="128"/>
        <w:framePr w:w="9639" w:h="6974" w:hRule="exact" w:wrap="around" w:vAnchor="page" w:hAnchor="page" w:x="1419" w:y="6408" w:anchorLock="1"/>
        <w:textAlignment w:val="bottom"/>
        <w:rPr>
          <w:rFonts w:ascii="黑体" w:hAnsi="黑体" w:eastAsia="黑体"/>
          <w:color w:val="auto"/>
          <w:szCs w:val="28"/>
        </w:rPr>
      </w:pPr>
      <w:r>
        <w:rPr>
          <w:rFonts w:ascii="黑体" w:hAnsi="黑体" w:eastAsia="黑体"/>
          <w:color w:val="auto"/>
          <w:szCs w:val="28"/>
        </w:rPr>
        <w:fldChar w:fldCharType="begin">
          <w:ffData>
            <w:name w:val="ESTD_NAME"/>
            <w:enabled/>
            <w:calcOnExit w:val="0"/>
            <w:textInput>
              <w:default w:val="Service guideline of social work-Care and protection for minors in difficulties"/>
            </w:textInput>
          </w:ffData>
        </w:fldChar>
      </w:r>
      <w:bookmarkStart w:id="10" w:name="ESTD_NAME"/>
      <w:r>
        <w:rPr>
          <w:rFonts w:ascii="黑体" w:hAnsi="黑体" w:eastAsia="黑体"/>
          <w:color w:val="auto"/>
          <w:szCs w:val="28"/>
        </w:rPr>
        <w:instrText xml:space="preserve"> FORMTEXT </w:instrText>
      </w:r>
      <w:r>
        <w:rPr>
          <w:rFonts w:ascii="黑体" w:hAnsi="黑体" w:eastAsia="黑体"/>
          <w:color w:val="auto"/>
          <w:szCs w:val="28"/>
        </w:rPr>
        <w:fldChar w:fldCharType="separate"/>
      </w:r>
      <w:r>
        <w:rPr>
          <w:rFonts w:ascii="黑体" w:hAnsi="黑体" w:eastAsia="黑体"/>
          <w:color w:val="auto"/>
          <w:szCs w:val="28"/>
        </w:rPr>
        <w:t>Service guideline of social work-Care and protection for minors in difficulties</w:t>
      </w:r>
      <w:r>
        <w:rPr>
          <w:rFonts w:ascii="黑体" w:hAnsi="黑体" w:eastAsia="黑体"/>
          <w:color w:val="auto"/>
          <w:szCs w:val="28"/>
        </w:rPr>
        <w:fldChar w:fldCharType="end"/>
      </w:r>
      <w:bookmarkEnd w:id="10"/>
    </w:p>
    <w:p>
      <w:pPr>
        <w:framePr w:w="9639" w:h="6974" w:hRule="exact" w:wrap="around" w:vAnchor="page" w:hAnchor="page" w:x="1419" w:y="6408" w:anchorLock="1"/>
        <w:spacing w:line="760" w:lineRule="exact"/>
        <w:ind w:left="-1418"/>
        <w:rPr>
          <w:color w:val="auto"/>
        </w:rPr>
      </w:pPr>
    </w:p>
    <w:p>
      <w:pPr>
        <w:pStyle w:val="128"/>
        <w:framePr w:w="9639" w:h="6974" w:hRule="exact" w:wrap="around" w:vAnchor="page" w:hAnchor="page" w:x="1419" w:y="6408" w:anchorLock="1"/>
        <w:textAlignment w:val="bottom"/>
        <w:rPr>
          <w:rFonts w:eastAsia="黑体"/>
          <w:color w:val="auto"/>
          <w:szCs w:val="28"/>
        </w:rPr>
      </w:pPr>
    </w:p>
    <w:p>
      <w:pPr>
        <w:pStyle w:val="128"/>
        <w:framePr w:w="9639" w:h="6974" w:hRule="exact" w:wrap="around" w:vAnchor="page" w:hAnchor="page" w:x="1419" w:y="6408" w:anchorLock="1"/>
        <w:spacing w:before="440" w:after="160"/>
        <w:textAlignment w:val="bottom"/>
        <w:rPr>
          <w:color w:val="auto"/>
          <w:sz w:val="24"/>
          <w:szCs w:val="28"/>
        </w:rPr>
      </w:pPr>
      <w:r>
        <w:rPr>
          <w:color w:val="auto"/>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color w:val="auto"/>
          <w:sz w:val="24"/>
          <w:szCs w:val="28"/>
        </w:rPr>
        <w:instrText xml:space="preserve"> FORMDROPDOWN </w:instrText>
      </w:r>
      <w:r>
        <w:rPr>
          <w:color w:val="auto"/>
          <w:sz w:val="24"/>
          <w:szCs w:val="28"/>
        </w:rPr>
        <w:fldChar w:fldCharType="separate"/>
      </w:r>
      <w:r>
        <w:rPr>
          <w:color w:val="auto"/>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color w:val="auto"/>
          <w:sz w:val="21"/>
          <w:szCs w:val="28"/>
        </w:rPr>
      </w:pPr>
      <w:r>
        <w:rPr>
          <w:color w:val="auto"/>
          <w:sz w:val="21"/>
          <w:szCs w:val="28"/>
        </w:rPr>
        <w:fldChar w:fldCharType="begin">
          <w:ffData>
            <w:name w:val="CMPLSH_DATE"/>
            <w:enabled/>
            <w:calcOnExit w:val="0"/>
            <w:textInput/>
          </w:ffData>
        </w:fldChar>
      </w:r>
      <w:bookmarkStart w:id="12" w:name="CMPLSH_DATE"/>
      <w:r>
        <w:rPr>
          <w:color w:val="auto"/>
          <w:sz w:val="21"/>
          <w:szCs w:val="28"/>
        </w:rPr>
        <w:instrText xml:space="preserve"> FORMTEXT </w:instrText>
      </w:r>
      <w:r>
        <w:rPr>
          <w:color w:val="auto"/>
          <w:sz w:val="21"/>
          <w:szCs w:val="28"/>
        </w:rPr>
        <w:fldChar w:fldCharType="separate"/>
      </w:r>
      <w:r>
        <w:rPr>
          <w:color w:val="auto"/>
          <w:sz w:val="21"/>
          <w:szCs w:val="28"/>
        </w:rPr>
        <w:t>     </w:t>
      </w:r>
      <w:r>
        <w:rPr>
          <w:color w:val="auto"/>
          <w:sz w:val="21"/>
          <w:szCs w:val="28"/>
        </w:rPr>
        <w:fldChar w:fldCharType="end"/>
      </w:r>
      <w:bookmarkEnd w:id="12"/>
    </w:p>
    <w:p>
      <w:pPr>
        <w:pStyle w:val="128"/>
        <w:framePr w:w="9639" w:h="6974" w:hRule="exact" w:wrap="around" w:vAnchor="page" w:hAnchor="page" w:x="1419" w:y="6408" w:anchorLock="1"/>
        <w:spacing w:beforeLines="300" w:afterLines="30" w:line="240" w:lineRule="auto"/>
        <w:textAlignment w:val="bottom"/>
        <w:rPr>
          <w:b/>
          <w:color w:val="auto"/>
          <w:sz w:val="21"/>
          <w:szCs w:val="28"/>
        </w:rPr>
      </w:pPr>
      <w:r>
        <w:rPr>
          <w:b/>
          <w:color w:val="auto"/>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13"/>
    </w:p>
    <w:p>
      <w:pPr>
        <w:pStyle w:val="196"/>
        <w:framePr w:wrap="around" w:y="14176"/>
        <w:rPr>
          <w:color w:val="auto"/>
        </w:rPr>
      </w:pPr>
      <w:r>
        <w:rPr>
          <w:rFonts w:ascii="黑体"/>
          <w:color w:val="auto"/>
        </w:rPr>
        <w:fldChar w:fldCharType="begin">
          <w:ffData>
            <w:name w:val="PLSH_DATE_Y"/>
            <w:enabled/>
            <w:calcOnExit w:val="0"/>
            <w:textInput>
              <w:default w:val="XXXX"/>
              <w:maxLength w:val="4"/>
            </w:textInput>
          </w:ffData>
        </w:fldChar>
      </w:r>
      <w:bookmarkStart w:id="14" w:name="PLSH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4"/>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5"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5"/>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6"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6"/>
      <w:r>
        <w:rPr>
          <w:rFonts w:hint="eastAsia"/>
          <w:color w:val="auto"/>
        </w:rPr>
        <w:t>发布</w:t>
      </w:r>
    </w:p>
    <w:p>
      <w:pPr>
        <w:pStyle w:val="197"/>
        <w:framePr w:wrap="around" w:y="14176"/>
        <w:rPr>
          <w:color w:val="auto"/>
        </w:rPr>
      </w:pPr>
      <w:r>
        <w:rPr>
          <w:rFonts w:ascii="黑体"/>
          <w:color w:val="auto"/>
        </w:rPr>
        <w:fldChar w:fldCharType="begin">
          <w:ffData>
            <w:name w:val="CROT_DATE_Y"/>
            <w:enabled/>
            <w:calcOnExit w:val="0"/>
            <w:textInput>
              <w:default w:val="XXXX"/>
              <w:maxLength w:val="4"/>
            </w:textInput>
          </w:ffData>
        </w:fldChar>
      </w:r>
      <w:bookmarkStart w:id="17" w:name="CROT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7"/>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8"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8"/>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9"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9"/>
      <w:r>
        <w:rPr>
          <w:rFonts w:hint="eastAsia"/>
          <w:color w:val="auto"/>
        </w:rPr>
        <w:t>实施</w:t>
      </w:r>
    </w:p>
    <w:p>
      <w:pPr>
        <w:pStyle w:val="154"/>
        <w:framePr w:h="584" w:hRule="exact" w:hSpace="181" w:vSpace="181" w:wrap="around" w:y="15027"/>
        <w:rPr>
          <w:rFonts w:hAnsi="黑体"/>
          <w:color w:val="auto"/>
        </w:rPr>
      </w:pPr>
      <w:r>
        <w:rPr>
          <w:rFonts w:hAnsi="黑体"/>
          <w:color w:val="auto"/>
          <w:w w:val="100"/>
          <w:sz w:val="28"/>
        </w:rPr>
        <w:fldChar w:fldCharType="begin">
          <w:ffData>
            <w:name w:val="fm"/>
            <w:enabled/>
            <w:calcOnExit w:val="0"/>
            <w:textInput>
              <w:default w:val="厦门市市场监督管理局"/>
            </w:textInput>
          </w:ffData>
        </w:fldChar>
      </w:r>
      <w:bookmarkStart w:id="20" w:name="fm"/>
      <w:r>
        <w:rPr>
          <w:rFonts w:hAnsi="黑体"/>
          <w:color w:val="auto"/>
          <w:w w:val="100"/>
          <w:sz w:val="28"/>
        </w:rPr>
        <w:instrText xml:space="preserve"> FORMTEXT </w:instrText>
      </w:r>
      <w:r>
        <w:rPr>
          <w:rFonts w:hAnsi="黑体"/>
          <w:color w:val="auto"/>
          <w:w w:val="100"/>
          <w:sz w:val="28"/>
        </w:rPr>
        <w:fldChar w:fldCharType="separate"/>
      </w:r>
      <w:r>
        <w:rPr>
          <w:rFonts w:hAnsi="黑体"/>
          <w:color w:val="auto"/>
          <w:w w:val="100"/>
          <w:sz w:val="28"/>
        </w:rPr>
        <w:t>厦门市市场监督管理局</w:t>
      </w:r>
      <w:r>
        <w:rPr>
          <w:rFonts w:hAnsi="黑体"/>
          <w:color w:val="auto"/>
          <w:w w:val="100"/>
          <w:sz w:val="28"/>
        </w:rPr>
        <w:fldChar w:fldCharType="end"/>
      </w:r>
      <w:bookmarkEnd w:id="20"/>
      <w:r>
        <w:rPr>
          <w:rFonts w:ascii="Times New Roman"/>
          <w:color w:val="auto"/>
          <w:w w:val="100"/>
          <w:sz w:val="28"/>
        </w:rPr>
        <w:t>  </w:t>
      </w:r>
      <w:r>
        <w:rPr>
          <w:rStyle w:val="232"/>
          <w:rFonts w:hint="eastAsia" w:hAnsi="黑体"/>
          <w:color w:val="auto"/>
          <w:position w:val="0"/>
        </w:rPr>
        <w:t>发</w:t>
      </w:r>
      <w:r>
        <w:rPr>
          <w:rStyle w:val="232"/>
          <w:rFonts w:hint="eastAsia" w:hAnsi="黑体"/>
          <w:color w:val="auto"/>
          <w:spacing w:val="0"/>
          <w:position w:val="0"/>
        </w:rPr>
        <w:t>布</w:t>
      </w:r>
    </w:p>
    <w:p>
      <w:pPr>
        <w:rPr>
          <w:rFonts w:ascii="宋体" w:hAnsi="宋体"/>
          <w:color w:val="auto"/>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color w:val="auto"/>
          <w:sz w:val="28"/>
          <w:szCs w:val="28"/>
        </w:rPr>
        <w:pict>
          <v:line id="直接连接符 5" o:spid="_x0000_s2050" o:spt="20" style="position:absolute;left:0pt;margin-left:70.85pt;margin-top:728.6pt;height:0pt;width:481.9pt;mso-position-horizontal-relative:page;mso-position-vertical-relative:page;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v:path arrowok="t"/>
            <v:fill focussize="0,0"/>
            <v:stroke/>
            <v:imagedata o:title=""/>
            <o:lock v:ext="edit"/>
            <w10:anchorlock/>
          </v:line>
        </w:pict>
      </w:r>
    </w:p>
    <w:p>
      <w:pPr>
        <w:pStyle w:val="94"/>
        <w:spacing w:after="468"/>
        <w:rPr>
          <w:color w:val="auto"/>
        </w:rPr>
      </w:pPr>
      <w:bookmarkStart w:id="21" w:name="BookMark1"/>
      <w:bookmarkStart w:id="22" w:name="_Toc166333693"/>
      <w:r>
        <w:rPr>
          <w:rFonts w:hint="eastAsia"/>
          <w:color w:val="auto"/>
          <w:spacing w:val="320"/>
        </w:rPr>
        <w:t>目</w:t>
      </w:r>
      <w:r>
        <w:rPr>
          <w:rFonts w:hint="eastAsia"/>
          <w:color w:val="auto"/>
        </w:rPr>
        <w:t>次</w:t>
      </w:r>
    </w:p>
    <w:p>
      <w:pPr>
        <w:pStyle w:val="22"/>
        <w:tabs>
          <w:tab w:val="right" w:leader="dot" w:pos="9344"/>
        </w:tabs>
        <w:rPr>
          <w:rFonts w:asciiTheme="minorHAnsi" w:hAnsiTheme="minorHAnsi" w:eastAsiaTheme="minorEastAsia" w:cstheme="minorBidi"/>
          <w:color w:val="auto"/>
          <w:szCs w:val="22"/>
        </w:rPr>
      </w:pPr>
      <w:r>
        <w:rPr>
          <w:color w:val="auto"/>
        </w:rPr>
        <w:fldChar w:fldCharType="begin"/>
      </w:r>
      <w:r>
        <w:rPr>
          <w:color w:val="auto"/>
        </w:rPr>
        <w:instrText xml:space="preserve"> </w:instrText>
      </w:r>
      <w:r>
        <w:rPr>
          <w:rFonts w:hint="eastAsia"/>
          <w:color w:val="auto"/>
        </w:rPr>
        <w:instrText xml:space="preserve">TOC \o "1-1" \h</w:instrText>
      </w:r>
      <w:r>
        <w:rPr>
          <w:color w:val="auto"/>
        </w:rPr>
        <w:instrText xml:space="preserve"> </w:instrText>
      </w:r>
      <w:r>
        <w:rPr>
          <w:color w:val="auto"/>
        </w:rPr>
        <w:fldChar w:fldCharType="separate"/>
      </w:r>
      <w:r>
        <w:rPr>
          <w:color w:val="auto"/>
        </w:rPr>
        <w:fldChar w:fldCharType="begin"/>
      </w:r>
      <w:r>
        <w:rPr>
          <w:color w:val="auto"/>
        </w:rPr>
        <w:instrText xml:space="preserve"> HYPERLINK \l "_Toc166334491" </w:instrText>
      </w:r>
      <w:r>
        <w:rPr>
          <w:color w:val="auto"/>
        </w:rPr>
        <w:fldChar w:fldCharType="separate"/>
      </w:r>
      <w:r>
        <w:rPr>
          <w:rStyle w:val="35"/>
          <w:rFonts w:hint="eastAsia"/>
          <w:color w:val="auto"/>
        </w:rPr>
        <w:t>前言</w:t>
      </w:r>
      <w:r>
        <w:rPr>
          <w:color w:val="auto"/>
        </w:rPr>
        <w:tab/>
      </w:r>
      <w:r>
        <w:rPr>
          <w:color w:val="auto"/>
        </w:rPr>
        <w:fldChar w:fldCharType="begin"/>
      </w:r>
      <w:r>
        <w:rPr>
          <w:color w:val="auto"/>
        </w:rPr>
        <w:instrText xml:space="preserve"> PAGEREF _Toc166334491 \h </w:instrText>
      </w:r>
      <w:r>
        <w:rPr>
          <w:color w:val="auto"/>
        </w:rPr>
        <w:fldChar w:fldCharType="separate"/>
      </w:r>
      <w:r>
        <w:rPr>
          <w:color w:val="auto"/>
        </w:rPr>
        <w:t>II</w:t>
      </w:r>
      <w:r>
        <w:rPr>
          <w:color w:val="auto"/>
        </w:rPr>
        <w:fldChar w:fldCharType="end"/>
      </w:r>
      <w:r>
        <w:rPr>
          <w:color w:val="auto"/>
        </w:rPr>
        <w:fldChar w:fldCharType="end"/>
      </w:r>
    </w:p>
    <w:p>
      <w:pPr>
        <w:pStyle w:val="22"/>
        <w:tabs>
          <w:tab w:val="right" w:leader="dot" w:pos="934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"_Toc166334492" </w:instrText>
      </w:r>
      <w:r>
        <w:rPr>
          <w:color w:val="auto"/>
        </w:rPr>
        <w:fldChar w:fldCharType="separate"/>
      </w:r>
      <w:r>
        <w:rPr>
          <w:rStyle w:val="35"/>
          <w:rFonts w:hint="eastAsia"/>
          <w:color w:val="auto"/>
        </w:rPr>
        <w:t>引言</w:t>
      </w:r>
      <w:r>
        <w:rPr>
          <w:color w:val="auto"/>
        </w:rPr>
        <w:tab/>
      </w:r>
      <w:r>
        <w:rPr>
          <w:color w:val="auto"/>
        </w:rPr>
        <w:fldChar w:fldCharType="begin"/>
      </w:r>
      <w:r>
        <w:rPr>
          <w:color w:val="auto"/>
        </w:rPr>
        <w:instrText xml:space="preserve"> PAGEREF _Toc166334492 \h </w:instrText>
      </w:r>
      <w:r>
        <w:rPr>
          <w:color w:val="auto"/>
        </w:rPr>
        <w:fldChar w:fldCharType="separate"/>
      </w:r>
      <w:r>
        <w:rPr>
          <w:color w:val="auto"/>
        </w:rPr>
        <w:t>III</w:t>
      </w:r>
      <w:r>
        <w:rPr>
          <w:color w:val="auto"/>
        </w:rPr>
        <w:fldChar w:fldCharType="end"/>
      </w:r>
      <w:r>
        <w:rPr>
          <w:color w:val="auto"/>
        </w:rPr>
        <w:fldChar w:fldCharType="end"/>
      </w:r>
    </w:p>
    <w:p>
      <w:pPr>
        <w:pStyle w:val="22"/>
        <w:tabs>
          <w:tab w:val="right" w:leader="dot" w:pos="934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"_Toc166334493" </w:instrText>
      </w:r>
      <w:r>
        <w:rPr>
          <w:color w:val="auto"/>
        </w:rPr>
        <w:fldChar w:fldCharType="separate"/>
      </w:r>
      <w:r>
        <w:rPr>
          <w:rStyle w:val="35"/>
          <w:color w:val="auto"/>
        </w:rPr>
        <w:t xml:space="preserve">1 </w:t>
      </w:r>
      <w:r>
        <w:rPr>
          <w:rStyle w:val="35"/>
          <w:rFonts w:hint="eastAsia"/>
          <w:color w:val="auto"/>
        </w:rPr>
        <w:t xml:space="preserve"> 范围</w:t>
      </w:r>
      <w:r>
        <w:rPr>
          <w:color w:val="auto"/>
        </w:rPr>
        <w:tab/>
      </w:r>
      <w:r>
        <w:rPr>
          <w:color w:val="auto"/>
        </w:rPr>
        <w:fldChar w:fldCharType="begin"/>
      </w:r>
      <w:r>
        <w:rPr>
          <w:color w:val="auto"/>
        </w:rPr>
        <w:instrText xml:space="preserve"> PAGEREF _Toc166334493 \h </w:instrText>
      </w:r>
      <w:r>
        <w:rPr>
          <w:color w:val="auto"/>
        </w:rPr>
        <w:fldChar w:fldCharType="separate"/>
      </w:r>
      <w:r>
        <w:rPr>
          <w:color w:val="auto"/>
        </w:rPr>
        <w:t>1</w:t>
      </w:r>
      <w:r>
        <w:rPr>
          <w:color w:val="auto"/>
        </w:rPr>
        <w:fldChar w:fldCharType="end"/>
      </w:r>
      <w:r>
        <w:rPr>
          <w:color w:val="auto"/>
        </w:rPr>
        <w:fldChar w:fldCharType="end"/>
      </w:r>
    </w:p>
    <w:p>
      <w:pPr>
        <w:pStyle w:val="22"/>
        <w:tabs>
          <w:tab w:val="right" w:leader="dot" w:pos="934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"_Toc166334494" </w:instrText>
      </w:r>
      <w:r>
        <w:rPr>
          <w:color w:val="auto"/>
        </w:rPr>
        <w:fldChar w:fldCharType="separate"/>
      </w:r>
      <w:r>
        <w:rPr>
          <w:rStyle w:val="35"/>
          <w:color w:val="auto"/>
        </w:rPr>
        <w:t xml:space="preserve">2 </w:t>
      </w:r>
      <w:r>
        <w:rPr>
          <w:rStyle w:val="35"/>
          <w:rFonts w:hint="eastAsia"/>
          <w:color w:val="auto"/>
        </w:rPr>
        <w:t xml:space="preserve"> 规范性引用文件</w:t>
      </w:r>
      <w:r>
        <w:rPr>
          <w:color w:val="auto"/>
        </w:rPr>
        <w:tab/>
      </w:r>
      <w:r>
        <w:rPr>
          <w:color w:val="auto"/>
        </w:rPr>
        <w:fldChar w:fldCharType="begin"/>
      </w:r>
      <w:r>
        <w:rPr>
          <w:color w:val="auto"/>
        </w:rPr>
        <w:instrText xml:space="preserve"> PAGEREF _Toc166334494 \h </w:instrText>
      </w:r>
      <w:r>
        <w:rPr>
          <w:color w:val="auto"/>
        </w:rPr>
        <w:fldChar w:fldCharType="separate"/>
      </w:r>
      <w:r>
        <w:rPr>
          <w:color w:val="auto"/>
        </w:rPr>
        <w:t>1</w:t>
      </w:r>
      <w:r>
        <w:rPr>
          <w:color w:val="auto"/>
        </w:rPr>
        <w:fldChar w:fldCharType="end"/>
      </w:r>
      <w:r>
        <w:rPr>
          <w:color w:val="auto"/>
        </w:rPr>
        <w:fldChar w:fldCharType="end"/>
      </w:r>
    </w:p>
    <w:p>
      <w:pPr>
        <w:pStyle w:val="22"/>
        <w:tabs>
          <w:tab w:val="right" w:leader="dot" w:pos="934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"_Toc166334495" </w:instrText>
      </w:r>
      <w:r>
        <w:rPr>
          <w:color w:val="auto"/>
        </w:rPr>
        <w:fldChar w:fldCharType="separate"/>
      </w:r>
      <w:r>
        <w:rPr>
          <w:rStyle w:val="35"/>
          <w:color w:val="auto"/>
        </w:rPr>
        <w:t xml:space="preserve">3 </w:t>
      </w:r>
      <w:r>
        <w:rPr>
          <w:rStyle w:val="35"/>
          <w:rFonts w:hint="eastAsia"/>
          <w:color w:val="auto"/>
        </w:rPr>
        <w:t xml:space="preserve"> 术语和定义</w:t>
      </w:r>
      <w:r>
        <w:rPr>
          <w:color w:val="auto"/>
        </w:rPr>
        <w:tab/>
      </w:r>
      <w:r>
        <w:rPr>
          <w:color w:val="auto"/>
        </w:rPr>
        <w:fldChar w:fldCharType="begin"/>
      </w:r>
      <w:r>
        <w:rPr>
          <w:color w:val="auto"/>
        </w:rPr>
        <w:instrText xml:space="preserve"> PAGEREF _Toc166334495 \h </w:instrText>
      </w:r>
      <w:r>
        <w:rPr>
          <w:color w:val="auto"/>
        </w:rPr>
        <w:fldChar w:fldCharType="separate"/>
      </w:r>
      <w:r>
        <w:rPr>
          <w:color w:val="auto"/>
        </w:rPr>
        <w:t>1</w:t>
      </w:r>
      <w:r>
        <w:rPr>
          <w:color w:val="auto"/>
        </w:rPr>
        <w:fldChar w:fldCharType="end"/>
      </w:r>
      <w:r>
        <w:rPr>
          <w:color w:val="auto"/>
        </w:rPr>
        <w:fldChar w:fldCharType="end"/>
      </w:r>
    </w:p>
    <w:p>
      <w:pPr>
        <w:pStyle w:val="22"/>
        <w:tabs>
          <w:tab w:val="right" w:leader="dot" w:pos="934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"_Toc166334496" </w:instrText>
      </w:r>
      <w:r>
        <w:rPr>
          <w:color w:val="auto"/>
        </w:rPr>
        <w:fldChar w:fldCharType="separate"/>
      </w:r>
      <w:r>
        <w:rPr>
          <w:rStyle w:val="35"/>
          <w:color w:val="auto"/>
        </w:rPr>
        <w:t xml:space="preserve">4 </w:t>
      </w:r>
      <w:r>
        <w:rPr>
          <w:rStyle w:val="35"/>
          <w:rFonts w:hint="eastAsia"/>
          <w:color w:val="auto"/>
        </w:rPr>
        <w:t xml:space="preserve"> 基本要求</w:t>
      </w:r>
      <w:r>
        <w:rPr>
          <w:color w:val="auto"/>
        </w:rPr>
        <w:tab/>
      </w:r>
      <w:r>
        <w:rPr>
          <w:color w:val="auto"/>
        </w:rPr>
        <w:fldChar w:fldCharType="begin"/>
      </w:r>
      <w:r>
        <w:rPr>
          <w:color w:val="auto"/>
        </w:rPr>
        <w:instrText xml:space="preserve"> PAGEREF _Toc166334496 \h </w:instrText>
      </w:r>
      <w:r>
        <w:rPr>
          <w:color w:val="auto"/>
        </w:rPr>
        <w:fldChar w:fldCharType="separate"/>
      </w:r>
      <w:r>
        <w:rPr>
          <w:color w:val="auto"/>
        </w:rPr>
        <w:t>2</w:t>
      </w:r>
      <w:r>
        <w:rPr>
          <w:color w:val="auto"/>
        </w:rPr>
        <w:fldChar w:fldCharType="end"/>
      </w:r>
      <w:r>
        <w:rPr>
          <w:color w:val="auto"/>
        </w:rPr>
        <w:fldChar w:fldCharType="end"/>
      </w:r>
    </w:p>
    <w:p>
      <w:pPr>
        <w:pStyle w:val="22"/>
        <w:tabs>
          <w:tab w:val="right" w:leader="dot" w:pos="934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"_Toc166334497" </w:instrText>
      </w:r>
      <w:r>
        <w:rPr>
          <w:color w:val="auto"/>
        </w:rPr>
        <w:fldChar w:fldCharType="separate"/>
      </w:r>
      <w:r>
        <w:rPr>
          <w:rStyle w:val="35"/>
          <w:color w:val="auto"/>
        </w:rPr>
        <w:t xml:space="preserve">5 </w:t>
      </w:r>
      <w:r>
        <w:rPr>
          <w:rStyle w:val="35"/>
          <w:rFonts w:hint="eastAsia"/>
          <w:color w:val="auto"/>
        </w:rPr>
        <w:t xml:space="preserve"> 服务原则</w:t>
      </w:r>
      <w:r>
        <w:rPr>
          <w:color w:val="auto"/>
        </w:rPr>
        <w:tab/>
      </w:r>
      <w:r>
        <w:rPr>
          <w:color w:val="auto"/>
        </w:rPr>
        <w:fldChar w:fldCharType="begin"/>
      </w:r>
      <w:r>
        <w:rPr>
          <w:color w:val="auto"/>
        </w:rPr>
        <w:instrText xml:space="preserve"> PAGEREF _Toc166334497 \h </w:instrText>
      </w:r>
      <w:r>
        <w:rPr>
          <w:color w:val="auto"/>
        </w:rPr>
        <w:fldChar w:fldCharType="separate"/>
      </w:r>
      <w:r>
        <w:rPr>
          <w:color w:val="auto"/>
        </w:rPr>
        <w:t>3</w:t>
      </w:r>
      <w:r>
        <w:rPr>
          <w:color w:val="auto"/>
        </w:rPr>
        <w:fldChar w:fldCharType="end"/>
      </w:r>
      <w:r>
        <w:rPr>
          <w:color w:val="auto"/>
        </w:rPr>
        <w:fldChar w:fldCharType="end"/>
      </w:r>
    </w:p>
    <w:p>
      <w:pPr>
        <w:pStyle w:val="22"/>
        <w:tabs>
          <w:tab w:val="right" w:leader="dot" w:pos="934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"_Toc166334498" </w:instrText>
      </w:r>
      <w:r>
        <w:rPr>
          <w:color w:val="auto"/>
        </w:rPr>
        <w:fldChar w:fldCharType="separate"/>
      </w:r>
      <w:r>
        <w:rPr>
          <w:rStyle w:val="35"/>
          <w:color w:val="auto"/>
        </w:rPr>
        <w:t xml:space="preserve">6 </w:t>
      </w:r>
      <w:r>
        <w:rPr>
          <w:rStyle w:val="35"/>
          <w:rFonts w:hint="eastAsia"/>
          <w:color w:val="auto"/>
        </w:rPr>
        <w:t xml:space="preserve"> 服务流程</w:t>
      </w:r>
      <w:r>
        <w:rPr>
          <w:color w:val="auto"/>
        </w:rPr>
        <w:tab/>
      </w:r>
      <w:r>
        <w:rPr>
          <w:color w:val="auto"/>
        </w:rPr>
        <w:fldChar w:fldCharType="begin"/>
      </w:r>
      <w:r>
        <w:rPr>
          <w:color w:val="auto"/>
        </w:rPr>
        <w:instrText xml:space="preserve"> PAGEREF _Toc166334498 \h </w:instrText>
      </w:r>
      <w:r>
        <w:rPr>
          <w:color w:val="auto"/>
        </w:rPr>
        <w:fldChar w:fldCharType="separate"/>
      </w:r>
      <w:r>
        <w:rPr>
          <w:color w:val="auto"/>
        </w:rPr>
        <w:t>4</w:t>
      </w:r>
      <w:r>
        <w:rPr>
          <w:color w:val="auto"/>
        </w:rPr>
        <w:fldChar w:fldCharType="end"/>
      </w:r>
      <w:r>
        <w:rPr>
          <w:color w:val="auto"/>
        </w:rPr>
        <w:fldChar w:fldCharType="end"/>
      </w:r>
    </w:p>
    <w:p>
      <w:pPr>
        <w:pStyle w:val="22"/>
        <w:tabs>
          <w:tab w:val="right" w:leader="dot" w:pos="934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"_Toc166334499" </w:instrText>
      </w:r>
      <w:r>
        <w:rPr>
          <w:color w:val="auto"/>
        </w:rPr>
        <w:fldChar w:fldCharType="separate"/>
      </w:r>
      <w:r>
        <w:rPr>
          <w:rStyle w:val="35"/>
          <w:color w:val="auto"/>
        </w:rPr>
        <w:t xml:space="preserve">7 </w:t>
      </w:r>
      <w:r>
        <w:rPr>
          <w:rStyle w:val="35"/>
          <w:rFonts w:hint="eastAsia"/>
          <w:color w:val="auto"/>
        </w:rPr>
        <w:t xml:space="preserve"> 服务内容</w:t>
      </w:r>
      <w:r>
        <w:rPr>
          <w:color w:val="auto"/>
        </w:rPr>
        <w:tab/>
      </w:r>
      <w:r>
        <w:rPr>
          <w:color w:val="auto"/>
        </w:rPr>
        <w:fldChar w:fldCharType="begin"/>
      </w:r>
      <w:r>
        <w:rPr>
          <w:color w:val="auto"/>
        </w:rPr>
        <w:instrText xml:space="preserve"> PAGEREF _Toc166334499 \h </w:instrText>
      </w:r>
      <w:r>
        <w:rPr>
          <w:color w:val="auto"/>
        </w:rPr>
        <w:fldChar w:fldCharType="separate"/>
      </w:r>
      <w:r>
        <w:rPr>
          <w:color w:val="auto"/>
        </w:rPr>
        <w:t>7</w:t>
      </w:r>
      <w:r>
        <w:rPr>
          <w:color w:val="auto"/>
        </w:rPr>
        <w:fldChar w:fldCharType="end"/>
      </w:r>
      <w:r>
        <w:rPr>
          <w:color w:val="auto"/>
        </w:rPr>
        <w:fldChar w:fldCharType="end"/>
      </w:r>
    </w:p>
    <w:p>
      <w:pPr>
        <w:pStyle w:val="22"/>
        <w:tabs>
          <w:tab w:val="right" w:leader="dot" w:pos="934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"_Toc166334500" </w:instrText>
      </w:r>
      <w:r>
        <w:rPr>
          <w:color w:val="auto"/>
        </w:rPr>
        <w:fldChar w:fldCharType="separate"/>
      </w:r>
      <w:r>
        <w:rPr>
          <w:rStyle w:val="35"/>
          <w:color w:val="auto"/>
        </w:rPr>
        <w:t xml:space="preserve">8 </w:t>
      </w:r>
      <w:r>
        <w:rPr>
          <w:rStyle w:val="35"/>
          <w:rFonts w:hint="eastAsia"/>
          <w:color w:val="auto"/>
        </w:rPr>
        <w:t xml:space="preserve"> 服务管理</w:t>
      </w:r>
      <w:r>
        <w:rPr>
          <w:color w:val="auto"/>
        </w:rPr>
        <w:tab/>
      </w:r>
      <w:r>
        <w:rPr>
          <w:color w:val="auto"/>
        </w:rPr>
        <w:fldChar w:fldCharType="begin"/>
      </w:r>
      <w:r>
        <w:rPr>
          <w:color w:val="auto"/>
        </w:rPr>
        <w:instrText xml:space="preserve"> PAGEREF _Toc166334500 \h </w:instrText>
      </w:r>
      <w:r>
        <w:rPr>
          <w:color w:val="auto"/>
        </w:rPr>
        <w:fldChar w:fldCharType="separate"/>
      </w:r>
      <w:r>
        <w:rPr>
          <w:color w:val="auto"/>
        </w:rPr>
        <w:t>8</w:t>
      </w:r>
      <w:r>
        <w:rPr>
          <w:color w:val="auto"/>
        </w:rPr>
        <w:fldChar w:fldCharType="end"/>
      </w:r>
      <w:r>
        <w:rPr>
          <w:color w:val="auto"/>
        </w:rPr>
        <w:fldChar w:fldCharType="end"/>
      </w:r>
    </w:p>
    <w:p>
      <w:pPr>
        <w:pStyle w:val="22"/>
        <w:tabs>
          <w:tab w:val="right" w:leader="dot" w:pos="934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"_Toc166334501" </w:instrText>
      </w:r>
      <w:r>
        <w:rPr>
          <w:color w:val="auto"/>
        </w:rPr>
        <w:fldChar w:fldCharType="separate"/>
      </w:r>
      <w:r>
        <w:rPr>
          <w:rStyle w:val="35"/>
          <w:rFonts w:hint="eastAsia"/>
          <w:color w:val="auto"/>
        </w:rPr>
        <w:t>附录A（资料性）</w:t>
      </w:r>
      <w:r>
        <w:rPr>
          <w:rStyle w:val="35"/>
          <w:color w:val="auto"/>
        </w:rPr>
        <w:t xml:space="preserve">  </w:t>
      </w:r>
      <w:r>
        <w:rPr>
          <w:rStyle w:val="35"/>
          <w:rFonts w:hint="eastAsia"/>
          <w:color w:val="auto"/>
        </w:rPr>
        <w:t>困境未成年人登记表</w:t>
      </w:r>
      <w:r>
        <w:rPr>
          <w:color w:val="auto"/>
        </w:rPr>
        <w:tab/>
      </w:r>
      <w:r>
        <w:rPr>
          <w:color w:val="auto"/>
        </w:rPr>
        <w:fldChar w:fldCharType="begin"/>
      </w:r>
      <w:r>
        <w:rPr>
          <w:color w:val="auto"/>
        </w:rPr>
        <w:instrText xml:space="preserve"> PAGEREF _Toc166334501 \h </w:instrText>
      </w:r>
      <w:r>
        <w:rPr>
          <w:color w:val="auto"/>
        </w:rPr>
        <w:fldChar w:fldCharType="separate"/>
      </w:r>
      <w:r>
        <w:rPr>
          <w:color w:val="auto"/>
        </w:rPr>
        <w:t>10</w:t>
      </w:r>
      <w:r>
        <w:rPr>
          <w:color w:val="auto"/>
        </w:rPr>
        <w:fldChar w:fldCharType="end"/>
      </w:r>
      <w:r>
        <w:rPr>
          <w:color w:val="auto"/>
        </w:rPr>
        <w:fldChar w:fldCharType="end"/>
      </w:r>
    </w:p>
    <w:p>
      <w:pPr>
        <w:pStyle w:val="22"/>
        <w:tabs>
          <w:tab w:val="right" w:leader="dot" w:pos="934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"_Toc166334502" </w:instrText>
      </w:r>
      <w:r>
        <w:rPr>
          <w:color w:val="auto"/>
        </w:rPr>
        <w:fldChar w:fldCharType="separate"/>
      </w:r>
      <w:r>
        <w:rPr>
          <w:rStyle w:val="35"/>
          <w:rFonts w:hint="eastAsia"/>
          <w:color w:val="auto"/>
        </w:rPr>
        <w:t>附录B（资料性）</w:t>
      </w:r>
      <w:r>
        <w:rPr>
          <w:rStyle w:val="35"/>
          <w:color w:val="auto"/>
        </w:rPr>
        <w:t xml:space="preserve">  </w:t>
      </w:r>
      <w:r>
        <w:rPr>
          <w:rStyle w:val="35"/>
          <w:rFonts w:hint="eastAsia"/>
          <w:color w:val="auto"/>
        </w:rPr>
        <w:t>困境未成年人风险等级测评表</w:t>
      </w:r>
      <w:r>
        <w:rPr>
          <w:color w:val="auto"/>
        </w:rPr>
        <w:tab/>
      </w:r>
      <w:r>
        <w:rPr>
          <w:color w:val="auto"/>
        </w:rPr>
        <w:fldChar w:fldCharType="begin"/>
      </w:r>
      <w:r>
        <w:rPr>
          <w:color w:val="auto"/>
        </w:rPr>
        <w:instrText xml:space="preserve"> PAGEREF _Toc166334502 \h </w:instrText>
      </w:r>
      <w:r>
        <w:rPr>
          <w:color w:val="auto"/>
        </w:rPr>
        <w:fldChar w:fldCharType="separate"/>
      </w:r>
      <w:r>
        <w:rPr>
          <w:color w:val="auto"/>
        </w:rPr>
        <w:t>11</w:t>
      </w:r>
      <w:r>
        <w:rPr>
          <w:color w:val="auto"/>
        </w:rPr>
        <w:fldChar w:fldCharType="end"/>
      </w:r>
      <w:r>
        <w:rPr>
          <w:color w:val="auto"/>
        </w:rPr>
        <w:fldChar w:fldCharType="end"/>
      </w:r>
    </w:p>
    <w:p>
      <w:pPr>
        <w:pStyle w:val="22"/>
        <w:tabs>
          <w:tab w:val="right" w:leader="dot" w:pos="934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"_Toc166334503" </w:instrText>
      </w:r>
      <w:r>
        <w:rPr>
          <w:color w:val="auto"/>
        </w:rPr>
        <w:fldChar w:fldCharType="separate"/>
      </w:r>
      <w:r>
        <w:rPr>
          <w:rStyle w:val="35"/>
          <w:rFonts w:hint="eastAsia"/>
          <w:color w:val="auto"/>
        </w:rPr>
        <w:t>附录C（资料性）</w:t>
      </w:r>
      <w:r>
        <w:rPr>
          <w:rStyle w:val="35"/>
          <w:color w:val="auto"/>
        </w:rPr>
        <w:t xml:space="preserve">  </w:t>
      </w:r>
      <w:r>
        <w:rPr>
          <w:rStyle w:val="35"/>
          <w:rFonts w:hint="eastAsia"/>
          <w:color w:val="auto"/>
        </w:rPr>
        <w:t>强制报告登记表</w:t>
      </w:r>
      <w:r>
        <w:rPr>
          <w:color w:val="auto"/>
        </w:rPr>
        <w:tab/>
      </w:r>
      <w:r>
        <w:rPr>
          <w:color w:val="auto"/>
        </w:rPr>
        <w:fldChar w:fldCharType="begin"/>
      </w:r>
      <w:r>
        <w:rPr>
          <w:color w:val="auto"/>
        </w:rPr>
        <w:instrText xml:space="preserve"> PAGEREF _Toc166334503 \h </w:instrText>
      </w:r>
      <w:r>
        <w:rPr>
          <w:color w:val="auto"/>
        </w:rPr>
        <w:fldChar w:fldCharType="separate"/>
      </w:r>
      <w:r>
        <w:rPr>
          <w:color w:val="auto"/>
        </w:rPr>
        <w:t>15</w:t>
      </w:r>
      <w:r>
        <w:rPr>
          <w:color w:val="auto"/>
        </w:rPr>
        <w:fldChar w:fldCharType="end"/>
      </w:r>
      <w:r>
        <w:rPr>
          <w:color w:val="auto"/>
        </w:rPr>
        <w:fldChar w:fldCharType="end"/>
      </w:r>
    </w:p>
    <w:p>
      <w:pPr>
        <w:pStyle w:val="22"/>
        <w:tabs>
          <w:tab w:val="right" w:leader="dot" w:pos="934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"_Toc166334504" </w:instrText>
      </w:r>
      <w:r>
        <w:rPr>
          <w:color w:val="auto"/>
        </w:rPr>
        <w:fldChar w:fldCharType="separate"/>
      </w:r>
      <w:r>
        <w:rPr>
          <w:rStyle w:val="35"/>
          <w:rFonts w:hint="eastAsia"/>
          <w:color w:val="auto"/>
        </w:rPr>
        <w:t>附录D（资料性）</w:t>
      </w:r>
      <w:r>
        <w:rPr>
          <w:rStyle w:val="35"/>
          <w:color w:val="auto"/>
        </w:rPr>
        <w:t xml:space="preserve">  </w:t>
      </w:r>
      <w:r>
        <w:rPr>
          <w:rStyle w:val="35"/>
          <w:rFonts w:hint="eastAsia" w:cs="仿宋"/>
          <w:bCs/>
          <w:color w:val="auto"/>
        </w:rPr>
        <w:t>服务流程图</w:t>
      </w:r>
      <w:r>
        <w:rPr>
          <w:color w:val="auto"/>
        </w:rPr>
        <w:tab/>
      </w:r>
      <w:r>
        <w:rPr>
          <w:color w:val="auto"/>
        </w:rPr>
        <w:fldChar w:fldCharType="begin"/>
      </w:r>
      <w:r>
        <w:rPr>
          <w:color w:val="auto"/>
        </w:rPr>
        <w:instrText xml:space="preserve"> PAGEREF _Toc166334504 \h </w:instrText>
      </w:r>
      <w:r>
        <w:rPr>
          <w:color w:val="auto"/>
        </w:rPr>
        <w:fldChar w:fldCharType="separate"/>
      </w:r>
      <w:r>
        <w:rPr>
          <w:color w:val="auto"/>
        </w:rPr>
        <w:t>17</w:t>
      </w:r>
      <w:r>
        <w:rPr>
          <w:color w:val="auto"/>
        </w:rPr>
        <w:fldChar w:fldCharType="end"/>
      </w:r>
      <w:r>
        <w:rPr>
          <w:color w:val="auto"/>
        </w:rPr>
        <w:fldChar w:fldCharType="end"/>
      </w:r>
    </w:p>
    <w:p>
      <w:pPr>
        <w:pStyle w:val="22"/>
        <w:tabs>
          <w:tab w:val="right" w:leader="dot" w:pos="934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"_Toc166334505" </w:instrText>
      </w:r>
      <w:r>
        <w:rPr>
          <w:color w:val="auto"/>
        </w:rPr>
        <w:fldChar w:fldCharType="separate"/>
      </w:r>
      <w:r>
        <w:rPr>
          <w:rStyle w:val="35"/>
          <w:rFonts w:hint="eastAsia"/>
          <w:color w:val="auto"/>
        </w:rPr>
        <w:t>附录E（资料性）</w:t>
      </w:r>
      <w:r>
        <w:rPr>
          <w:rStyle w:val="35"/>
          <w:color w:val="auto"/>
        </w:rPr>
        <w:t xml:space="preserve">  </w:t>
      </w:r>
      <w:r>
        <w:rPr>
          <w:rStyle w:val="35"/>
          <w:rFonts w:hint="eastAsia"/>
          <w:color w:val="auto"/>
        </w:rPr>
        <w:t>困境未成年人关爱与近邻保护服务圈</w:t>
      </w:r>
      <w:r>
        <w:rPr>
          <w:color w:val="auto"/>
        </w:rPr>
        <w:tab/>
      </w:r>
      <w:r>
        <w:rPr>
          <w:color w:val="auto"/>
        </w:rPr>
        <w:fldChar w:fldCharType="begin"/>
      </w:r>
      <w:r>
        <w:rPr>
          <w:color w:val="auto"/>
        </w:rPr>
        <w:instrText xml:space="preserve"> PAGEREF _Toc166334505 \h </w:instrText>
      </w:r>
      <w:r>
        <w:rPr>
          <w:color w:val="auto"/>
        </w:rPr>
        <w:fldChar w:fldCharType="separate"/>
      </w:r>
      <w:r>
        <w:rPr>
          <w:color w:val="auto"/>
        </w:rPr>
        <w:t>18</w:t>
      </w:r>
      <w:r>
        <w:rPr>
          <w:color w:val="auto"/>
        </w:rPr>
        <w:fldChar w:fldCharType="end"/>
      </w:r>
      <w:r>
        <w:rPr>
          <w:color w:val="auto"/>
        </w:rPr>
        <w:fldChar w:fldCharType="end"/>
      </w:r>
    </w:p>
    <w:p>
      <w:pPr>
        <w:pStyle w:val="22"/>
        <w:tabs>
          <w:tab w:val="right" w:leader="dot" w:pos="9344"/>
        </w:tabs>
        <w:rPr>
          <w:rFonts w:asciiTheme="minorHAnsi" w:hAnsiTheme="minorHAnsi" w:eastAsiaTheme="minorEastAsia" w:cstheme="minorBidi"/>
          <w:color w:val="auto"/>
          <w:szCs w:val="22"/>
        </w:rPr>
      </w:pPr>
      <w:r>
        <w:rPr>
          <w:color w:val="auto"/>
        </w:rPr>
        <w:fldChar w:fldCharType="begin"/>
      </w:r>
      <w:r>
        <w:rPr>
          <w:color w:val="auto"/>
        </w:rPr>
        <w:instrText xml:space="preserve"> HYPERLINK \l "_Toc166334506" </w:instrText>
      </w:r>
      <w:r>
        <w:rPr>
          <w:color w:val="auto"/>
        </w:rPr>
        <w:fldChar w:fldCharType="separate"/>
      </w:r>
      <w:r>
        <w:rPr>
          <w:rStyle w:val="35"/>
          <w:rFonts w:hint="eastAsia"/>
          <w:color w:val="auto"/>
        </w:rPr>
        <w:t>参考文献</w:t>
      </w:r>
      <w:r>
        <w:rPr>
          <w:color w:val="auto"/>
        </w:rPr>
        <w:tab/>
      </w:r>
      <w:r>
        <w:rPr>
          <w:color w:val="auto"/>
        </w:rPr>
        <w:fldChar w:fldCharType="begin"/>
      </w:r>
      <w:r>
        <w:rPr>
          <w:color w:val="auto"/>
        </w:rPr>
        <w:instrText xml:space="preserve"> PAGEREF _Toc166334506 \h </w:instrText>
      </w:r>
      <w:r>
        <w:rPr>
          <w:color w:val="auto"/>
        </w:rPr>
        <w:fldChar w:fldCharType="separate"/>
      </w:r>
      <w:r>
        <w:rPr>
          <w:color w:val="auto"/>
        </w:rPr>
        <w:t>24</w:t>
      </w:r>
      <w:r>
        <w:rPr>
          <w:color w:val="auto"/>
        </w:rPr>
        <w:fldChar w:fldCharType="end"/>
      </w:r>
      <w:r>
        <w:rPr>
          <w:color w:val="auto"/>
        </w:rPr>
        <w:fldChar w:fldCharType="end"/>
      </w:r>
    </w:p>
    <w:p>
      <w:pPr>
        <w:pStyle w:val="94"/>
        <w:spacing w:after="468"/>
        <w:rPr>
          <w:color w:val="auto"/>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rPr>
          <w:color w:val="auto"/>
        </w:rPr>
        <w:fldChar w:fldCharType="end"/>
      </w:r>
    </w:p>
    <w:bookmarkEnd w:id="21"/>
    <w:p>
      <w:pPr>
        <w:pStyle w:val="92"/>
        <w:spacing w:before="900" w:after="468"/>
        <w:rPr>
          <w:color w:val="auto"/>
        </w:rPr>
      </w:pPr>
      <w:bookmarkStart w:id="23" w:name="_Toc166334491"/>
      <w:bookmarkStart w:id="24" w:name="BookMark2"/>
      <w:r>
        <w:rPr>
          <w:color w:val="auto"/>
          <w:spacing w:val="320"/>
        </w:rPr>
        <w:t>前</w:t>
      </w:r>
      <w:r>
        <w:rPr>
          <w:color w:val="auto"/>
        </w:rPr>
        <w:t>言</w:t>
      </w:r>
      <w:bookmarkEnd w:id="22"/>
      <w:bookmarkEnd w:id="23"/>
    </w:p>
    <w:p>
      <w:pPr>
        <w:pStyle w:val="59"/>
        <w:ind w:firstLine="420"/>
        <w:rPr>
          <w:color w:val="auto"/>
        </w:rPr>
      </w:pPr>
      <w:r>
        <w:rPr>
          <w:rFonts w:hint="eastAsia"/>
          <w:color w:val="auto"/>
        </w:rPr>
        <w:t>本文件按照GB/T 1.1—2020《标准化工作导则  第1部分：标准化文件的结构和起草规则》的规定起草。</w:t>
      </w:r>
    </w:p>
    <w:p>
      <w:pPr>
        <w:pStyle w:val="59"/>
        <w:ind w:firstLine="420"/>
        <w:rPr>
          <w:color w:val="auto"/>
        </w:rPr>
      </w:pPr>
      <w:r>
        <w:rPr>
          <w:rFonts w:hint="eastAsia"/>
          <w:color w:val="auto"/>
        </w:rPr>
        <w:t>请注意本文件的某些内容可能涉及专利。本文件的发布机构不承担识别专利的责任。</w:t>
      </w:r>
    </w:p>
    <w:p>
      <w:pPr>
        <w:pStyle w:val="59"/>
        <w:ind w:firstLine="420"/>
        <w:rPr>
          <w:color w:val="auto"/>
        </w:rPr>
      </w:pPr>
      <w:r>
        <w:rPr>
          <w:rFonts w:hint="eastAsia"/>
          <w:color w:val="auto"/>
        </w:rPr>
        <w:t>本文件由</w:t>
      </w:r>
      <w:r>
        <w:rPr>
          <w:color w:val="auto"/>
        </w:rPr>
        <w:t>厦门市</w:t>
      </w:r>
      <w:r>
        <w:rPr>
          <w:rFonts w:hint="eastAsia"/>
          <w:color w:val="auto"/>
        </w:rPr>
        <w:t>民政局提出。</w:t>
      </w:r>
    </w:p>
    <w:p>
      <w:pPr>
        <w:pStyle w:val="59"/>
        <w:ind w:firstLine="420"/>
        <w:rPr>
          <w:color w:val="auto"/>
        </w:rPr>
      </w:pPr>
      <w:r>
        <w:rPr>
          <w:rFonts w:hint="eastAsia"/>
          <w:color w:val="auto"/>
        </w:rPr>
        <w:t>本文件由</w:t>
      </w:r>
      <w:r>
        <w:rPr>
          <w:color w:val="auto"/>
        </w:rPr>
        <w:t>厦门市</w:t>
      </w:r>
      <w:r>
        <w:rPr>
          <w:rFonts w:hint="eastAsia"/>
          <w:color w:val="auto"/>
        </w:rPr>
        <w:t>民政局归口。</w:t>
      </w:r>
    </w:p>
    <w:p>
      <w:pPr>
        <w:pStyle w:val="59"/>
        <w:ind w:firstLine="420"/>
        <w:rPr>
          <w:color w:val="auto"/>
        </w:rPr>
      </w:pPr>
      <w:r>
        <w:rPr>
          <w:rFonts w:hint="eastAsia"/>
          <w:color w:val="auto"/>
        </w:rPr>
        <w:t>本文件起草单位：厦门市思明区启福社会工作服务中心、厦门市湖里区培善社会服务中心、厦门市集美区欣立社工服务中心、厦门市湖里区童缘社会服务中心、厦门市湖里区合携社工师事务中心、厦门市集美区和欣社工服务中心、厦门市海沧区福德督导师社会工作发展中心、厦门市标准化研究院、厦门市思明区民政局、厦门市湖里区民政局、厦门市民政局、厦门市社会工作协会。</w:t>
      </w:r>
    </w:p>
    <w:p>
      <w:pPr>
        <w:pStyle w:val="59"/>
        <w:ind w:firstLine="420"/>
        <w:rPr>
          <w:color w:val="auto"/>
        </w:rPr>
      </w:pPr>
      <w:r>
        <w:rPr>
          <w:rFonts w:hint="eastAsia"/>
          <w:color w:val="auto"/>
        </w:rPr>
        <w:t>本文件主要起草人：</w:t>
      </w:r>
      <w:r>
        <w:rPr>
          <w:rFonts w:hint="eastAsia" w:hAnsi="Times New Roman" w:cs="Times New Roman"/>
          <w:color w:val="auto"/>
          <w:lang w:eastAsia="zh-CN"/>
        </w:rPr>
        <w:t>林玉瑞、林幼妹、洪晓萍、陈瑜琦、邹锦华、</w:t>
      </w:r>
      <w:r>
        <w:rPr>
          <w:rFonts w:hint="eastAsia" w:cs="Times New Roman"/>
          <w:color w:val="auto"/>
          <w:lang w:val="en-US" w:eastAsia="zh-CN"/>
        </w:rPr>
        <w:t>巨东红、卢玮、洪珊珊、</w:t>
      </w:r>
      <w:r>
        <w:rPr>
          <w:rFonts w:hint="eastAsia" w:hAnsi="Times New Roman" w:cs="Times New Roman"/>
          <w:color w:val="auto"/>
          <w:lang w:eastAsia="zh-CN"/>
        </w:rPr>
        <w:t>赵丽娟、曾军勇、郭静、林德才、陈影霜、陈佳敏、林宏妹、罗观翠、柯毅萍、张晓凯、吴秋梅、黄仕权、俞玲敏、程祥超、廖倩婷、康晓敏、张嘉蓉、邱庆珠、邱卫源、张艺华、洪丽君、</w:t>
      </w:r>
      <w:r>
        <w:rPr>
          <w:rFonts w:hint="eastAsia" w:hAnsi="Times New Roman" w:cs="Times New Roman"/>
          <w:color w:val="auto"/>
          <w:lang w:val="en-US" w:eastAsia="zh-CN"/>
        </w:rPr>
        <w:t>肖聪聪、</w:t>
      </w:r>
      <w:r>
        <w:rPr>
          <w:rFonts w:hint="eastAsia" w:hAnsi="Times New Roman" w:cs="Times New Roman"/>
          <w:color w:val="auto"/>
          <w:lang w:eastAsia="zh-CN"/>
        </w:rPr>
        <w:t>姚远强、苏虹</w:t>
      </w:r>
      <w:r>
        <w:rPr>
          <w:rFonts w:hint="eastAsia" w:cs="Times New Roman"/>
          <w:color w:val="auto"/>
          <w:lang w:eastAsia="zh-CN"/>
        </w:rPr>
        <w:t>、陈藤、吴富春、柯燕琼、邱庆珠、张嘉蓉</w:t>
      </w:r>
      <w:r>
        <w:rPr>
          <w:rFonts w:hint="eastAsia" w:hAnsi="Times New Roman" w:cs="Times New Roman"/>
          <w:color w:val="auto"/>
          <w:lang w:eastAsia="zh-CN"/>
        </w:rPr>
        <w:t>。</w:t>
      </w:r>
    </w:p>
    <w:p>
      <w:pPr>
        <w:pStyle w:val="59"/>
        <w:ind w:firstLine="420"/>
        <w:rPr>
          <w:color w:val="auto"/>
        </w:rPr>
        <w:sectPr>
          <w:pgSz w:w="11906" w:h="16838"/>
          <w:pgMar w:top="1928" w:right="1134" w:bottom="1134" w:left="1134" w:header="1418" w:footer="1134" w:gutter="284"/>
          <w:pgNumType w:fmt="upperRoman"/>
          <w:cols w:space="425" w:num="1"/>
          <w:formProt w:val="0"/>
          <w:docGrid w:type="lines" w:linePitch="312" w:charSpace="0"/>
        </w:sectPr>
      </w:pPr>
      <w:bookmarkStart w:id="128" w:name="_GoBack"/>
      <w:bookmarkEnd w:id="128"/>
    </w:p>
    <w:bookmarkEnd w:id="24"/>
    <w:p>
      <w:pPr>
        <w:pStyle w:val="92"/>
        <w:spacing w:after="468"/>
        <w:rPr>
          <w:color w:val="auto"/>
        </w:rPr>
      </w:pPr>
      <w:bookmarkStart w:id="25" w:name="_Toc166333694"/>
      <w:bookmarkStart w:id="26" w:name="_Toc166334492"/>
      <w:bookmarkStart w:id="27" w:name="BookMark3"/>
      <w:r>
        <w:rPr>
          <w:color w:val="auto"/>
          <w:spacing w:val="320"/>
        </w:rPr>
        <w:t>引</w:t>
      </w:r>
      <w:r>
        <w:rPr>
          <w:color w:val="auto"/>
        </w:rPr>
        <w:t>言</w:t>
      </w:r>
      <w:bookmarkEnd w:id="25"/>
      <w:bookmarkEnd w:id="26"/>
    </w:p>
    <w:p>
      <w:pPr>
        <w:pStyle w:val="59"/>
        <w:ind w:firstLine="420"/>
        <w:rPr>
          <w:color w:val="auto"/>
        </w:rPr>
      </w:pPr>
      <w:r>
        <w:rPr>
          <w:rFonts w:hint="eastAsia"/>
          <w:color w:val="auto"/>
        </w:rPr>
        <w:t>近年来，国务院、团中央、福建省民政厅相继出台关爱困境未成年人相关法规政策，对加强困境未成年人合法权益保障工作、提升关爱困境未成年人服务能力均提出了要求，关爱困境未成年人的规范化发展已成为趋势。厦门市通过四级联动形成困境未成年人保障工作体系，构建了党委领导、政府主导、社会协同、公众参与、法治保障的未成年人关爱服务工作新格局，民政、团委、妇联、检察院、教育局、社会组织等多部门多单位聚焦困境未年人关爱与保护，也以政府购买服务的形式推动众多社会组织参与困境未年人服务，但在开展困境未成年人关爱与保护工作中发现，在地未形成统一的服务标准化指导，使得服务的规范化、实施成效较难评估。因此，亟需推进标准化建设，夯实服务职责，明晰服务路径，明确实务方法，有利于精准、有效帮扶困境未成年人，推动部门间合作协同，进一步提升和完善困境未成年关爱与保护水平，增强服务专业性。</w:t>
      </w:r>
    </w:p>
    <w:p>
      <w:pPr>
        <w:pStyle w:val="59"/>
        <w:ind w:firstLine="420"/>
        <w:rPr>
          <w:color w:val="auto"/>
        </w:rPr>
      </w:pPr>
      <w:r>
        <w:rPr>
          <w:rFonts w:hint="eastAsia"/>
          <w:color w:val="auto"/>
        </w:rPr>
        <w:t>为进一步提升困境未成年人保护关爱工作的专业化、规范化，提升服务的高质量、高水平，构建好困境未成年人关爱保护体系，加强困境未成年人关爱与保护队伍建设，总结提炼可复制、可推广、可操作的厦门市困境未成年人关爱与保护的服务经验和标准化指引，特制订本文件。</w:t>
      </w:r>
    </w:p>
    <w:p>
      <w:pPr>
        <w:pStyle w:val="59"/>
        <w:ind w:firstLine="420"/>
        <w:rPr>
          <w:color w:val="auto"/>
        </w:rPr>
      </w:pPr>
    </w:p>
    <w:p>
      <w:pPr>
        <w:pStyle w:val="59"/>
        <w:ind w:firstLine="420"/>
        <w:rPr>
          <w:color w:val="auto"/>
        </w:rPr>
      </w:pPr>
    </w:p>
    <w:p>
      <w:pPr>
        <w:pStyle w:val="59"/>
        <w:ind w:firstLine="420"/>
        <w:rPr>
          <w:color w:val="auto"/>
        </w:rPr>
        <w:sectPr>
          <w:pgSz w:w="11906" w:h="16838"/>
          <w:pgMar w:top="1928" w:right="1134" w:bottom="1134" w:left="1134" w:header="1418" w:footer="1134" w:gutter="284"/>
          <w:pgNumType w:fmt="upperRoman"/>
          <w:cols w:space="425" w:num="1"/>
          <w:formProt w:val="0"/>
          <w:docGrid w:type="lines" w:linePitch="312" w:charSpace="0"/>
        </w:sectPr>
      </w:pPr>
    </w:p>
    <w:bookmarkEnd w:id="27"/>
    <w:p>
      <w:pPr>
        <w:spacing w:line="20" w:lineRule="exact"/>
        <w:jc w:val="center"/>
        <w:rPr>
          <w:rFonts w:ascii="黑体" w:hAnsi="黑体" w:eastAsia="黑体"/>
          <w:color w:val="auto"/>
          <w:sz w:val="32"/>
          <w:szCs w:val="32"/>
        </w:rPr>
      </w:pPr>
      <w:bookmarkStart w:id="28" w:name="BookMark4"/>
    </w:p>
    <w:p>
      <w:pPr>
        <w:spacing w:line="20" w:lineRule="exact"/>
        <w:jc w:val="center"/>
        <w:rPr>
          <w:rFonts w:ascii="黑体" w:hAnsi="黑体" w:eastAsia="黑体"/>
          <w:color w:val="auto"/>
          <w:sz w:val="32"/>
          <w:szCs w:val="32"/>
        </w:rPr>
      </w:pPr>
    </w:p>
    <w:sdt>
      <w:sdtPr>
        <w:rPr>
          <w:color w:val="auto"/>
        </w:rPr>
        <w:tag w:val="NEW_STAND_NAME"/>
        <w:id w:val="595910757"/>
        <w:lock w:val="sdtLocked"/>
        <w:placeholder>
          <w:docPart w:val="2706EF0A26E841C9A52209929DD84569"/>
        </w:placeholder>
      </w:sdtPr>
      <w:sdtEndPr>
        <w:rPr>
          <w:color w:val="auto"/>
        </w:rPr>
      </w:sdtEndPr>
      <w:sdtContent>
        <w:p>
          <w:pPr>
            <w:pStyle w:val="180"/>
            <w:spacing w:beforeLines="1" w:afterLines="220"/>
            <w:rPr>
              <w:color w:val="auto"/>
            </w:rPr>
          </w:pPr>
          <w:bookmarkStart w:id="29" w:name="NEW_STAND_NAME"/>
          <w:sdt>
            <w:sdtPr>
              <w:rPr>
                <w:color w:val="auto"/>
                <w:sz w:val="44"/>
                <w:szCs w:val="44"/>
              </w:rPr>
              <w:tag w:val="NEW_STAND_NAME"/>
              <w:id w:val="1807967565"/>
              <w:placeholder>
                <w:docPart w:val="1B040CD44D13498BAC4006C65DAF3DBD"/>
              </w:placeholder>
            </w:sdtPr>
            <w:sdtEndPr>
              <w:rPr>
                <w:color w:val="auto"/>
                <w:sz w:val="32"/>
                <w:szCs w:val="32"/>
              </w:rPr>
            </w:sdtEndPr>
            <w:sdtContent>
              <w:r>
                <w:rPr>
                  <w:rFonts w:hint="eastAsia"/>
                  <w:color w:val="auto"/>
                </w:rPr>
                <w:t>社会工作服务指南 困境未成年人关爱与保护</w:t>
              </w:r>
            </w:sdtContent>
          </w:sdt>
        </w:p>
      </w:sdtContent>
    </w:sdt>
    <w:bookmarkEnd w:id="29"/>
    <w:p>
      <w:pPr>
        <w:pStyle w:val="107"/>
        <w:spacing w:before="312" w:after="312"/>
        <w:rPr>
          <w:color w:val="auto"/>
        </w:rPr>
      </w:pPr>
      <w:bookmarkStart w:id="30" w:name="_Toc26648465"/>
      <w:bookmarkStart w:id="31" w:name="_Toc166334493"/>
      <w:bookmarkStart w:id="32" w:name="_Toc26986771"/>
      <w:bookmarkStart w:id="33" w:name="_Toc26718930"/>
      <w:bookmarkStart w:id="34" w:name="_Toc166333695"/>
      <w:bookmarkStart w:id="35" w:name="_Toc24884218"/>
      <w:bookmarkStart w:id="36" w:name="_Toc97191423"/>
      <w:bookmarkStart w:id="37" w:name="_Toc26986530"/>
      <w:bookmarkStart w:id="38" w:name="_Toc24884211"/>
      <w:bookmarkStart w:id="39" w:name="_Toc17233333"/>
      <w:bookmarkStart w:id="40" w:name="_Toc17233325"/>
      <w:r>
        <w:rPr>
          <w:rFonts w:hint="eastAsia"/>
          <w:color w:val="auto"/>
        </w:rPr>
        <w:t>范围</w:t>
      </w:r>
      <w:bookmarkEnd w:id="30"/>
      <w:bookmarkEnd w:id="31"/>
      <w:bookmarkEnd w:id="32"/>
      <w:bookmarkEnd w:id="33"/>
      <w:bookmarkEnd w:id="34"/>
      <w:bookmarkEnd w:id="35"/>
      <w:bookmarkEnd w:id="36"/>
      <w:bookmarkEnd w:id="37"/>
      <w:bookmarkEnd w:id="38"/>
      <w:bookmarkEnd w:id="39"/>
      <w:bookmarkEnd w:id="40"/>
    </w:p>
    <w:p>
      <w:pPr>
        <w:pStyle w:val="59"/>
        <w:ind w:firstLine="420"/>
        <w:rPr>
          <w:color w:val="auto"/>
        </w:rPr>
      </w:pPr>
      <w:bookmarkStart w:id="41" w:name="_Toc17233326"/>
      <w:bookmarkStart w:id="42" w:name="_Toc24884212"/>
      <w:bookmarkStart w:id="43" w:name="_Toc17233334"/>
      <w:bookmarkStart w:id="44" w:name="_Toc24884219"/>
      <w:bookmarkStart w:id="45" w:name="_Toc26648466"/>
      <w:r>
        <w:rPr>
          <w:rFonts w:hint="eastAsia"/>
          <w:color w:val="auto"/>
        </w:rPr>
        <w:t>本文件规定了困境未成年人的服务范围、术语和定义、服务原则、服务保障、服务内容、服务流程、服务评估、服务机制、服务管理等内容。</w:t>
      </w:r>
    </w:p>
    <w:p>
      <w:pPr>
        <w:pStyle w:val="59"/>
        <w:ind w:firstLine="420"/>
        <w:rPr>
          <w:color w:val="auto"/>
        </w:rPr>
      </w:pPr>
      <w:r>
        <w:rPr>
          <w:rFonts w:hint="eastAsia"/>
          <w:color w:val="auto"/>
        </w:rPr>
        <w:t>本文件适用于困境未成年人关爱与保护工作，未成年人救助保护中心、未成年人保护工作站等负责关爱未成年人保护工作的服务单位参照执行。</w:t>
      </w:r>
    </w:p>
    <w:p>
      <w:pPr>
        <w:pStyle w:val="107"/>
        <w:spacing w:before="312" w:after="312"/>
        <w:rPr>
          <w:color w:val="auto"/>
        </w:rPr>
      </w:pPr>
      <w:bookmarkStart w:id="46" w:name="_Toc97191424"/>
      <w:bookmarkStart w:id="47" w:name="_Toc26986772"/>
      <w:bookmarkStart w:id="48" w:name="_Toc26718931"/>
      <w:bookmarkStart w:id="49" w:name="_Toc166334494"/>
      <w:bookmarkStart w:id="50" w:name="_Toc166333696"/>
      <w:bookmarkStart w:id="51" w:name="_Toc26986531"/>
      <w:r>
        <w:rPr>
          <w:rFonts w:hint="eastAsia"/>
          <w:color w:val="auto"/>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color w:val="auto"/>
        </w:rPr>
        <w:id w:val="715848253"/>
        <w:placeholder>
          <w:docPart w:val="BA8AD91DE86C4ABC817C88ECC73A1A1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9"/>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color w:val="auto"/>
        </w:rPr>
      </w:pPr>
      <w:r>
        <w:rPr>
          <w:color w:val="auto"/>
        </w:rPr>
        <w:t>MZ/T 094-2017</w:t>
      </w:r>
      <w:r>
        <w:rPr>
          <w:rFonts w:hint="eastAsia"/>
          <w:color w:val="auto"/>
        </w:rPr>
        <w:t xml:space="preserve"> 社会工作方法</w:t>
      </w:r>
      <w:r>
        <w:rPr>
          <w:color w:val="auto"/>
        </w:rPr>
        <w:t xml:space="preserve"> 个案工作</w:t>
      </w:r>
    </w:p>
    <w:p>
      <w:pPr>
        <w:pStyle w:val="59"/>
        <w:ind w:firstLine="420"/>
        <w:rPr>
          <w:color w:val="auto"/>
        </w:rPr>
      </w:pPr>
      <w:r>
        <w:rPr>
          <w:color w:val="auto"/>
        </w:rPr>
        <w:t>MZ/T 095-2017</w:t>
      </w:r>
      <w:r>
        <w:rPr>
          <w:rFonts w:hint="eastAsia"/>
          <w:color w:val="auto"/>
        </w:rPr>
        <w:t xml:space="preserve"> 社会工作方法</w:t>
      </w:r>
      <w:r>
        <w:rPr>
          <w:color w:val="auto"/>
        </w:rPr>
        <w:t xml:space="preserve"> 小组工作</w:t>
      </w:r>
    </w:p>
    <w:p>
      <w:pPr>
        <w:pStyle w:val="107"/>
        <w:spacing w:before="312" w:after="312"/>
        <w:rPr>
          <w:color w:val="auto"/>
        </w:rPr>
      </w:pPr>
      <w:bookmarkStart w:id="52" w:name="_Toc97191425"/>
      <w:bookmarkStart w:id="53" w:name="_Toc166334495"/>
      <w:bookmarkStart w:id="54" w:name="_Toc166333697"/>
      <w:r>
        <w:rPr>
          <w:rFonts w:hint="eastAsia"/>
          <w:color w:val="auto"/>
          <w:szCs w:val="21"/>
        </w:rPr>
        <w:t>术语和定义</w:t>
      </w:r>
      <w:bookmarkEnd w:id="52"/>
      <w:bookmarkEnd w:id="53"/>
      <w:bookmarkEnd w:id="54"/>
    </w:p>
    <w:sdt>
      <w:sdtPr>
        <w:rPr>
          <w:color w:val="auto"/>
        </w:rPr>
        <w:id w:val="-1909835108"/>
        <w:placeholder>
          <w:docPart w:val="D7A1D125CD5C4CCD86B65BD5ED35B91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59"/>
            <w:ind w:firstLine="420"/>
            <w:rPr>
              <w:color w:val="auto"/>
            </w:rPr>
          </w:pPr>
          <w:bookmarkStart w:id="55" w:name="_Toc26986532"/>
          <w:bookmarkEnd w:id="55"/>
          <w:r>
            <w:rPr>
              <w:color w:val="auto"/>
            </w:rPr>
            <w:t>下列术语和定义适用于本文件。</w:t>
          </w:r>
        </w:p>
      </w:sdtContent>
    </w:sdt>
    <w:p>
      <w:pPr>
        <w:pStyle w:val="108"/>
        <w:spacing w:before="156" w:after="156"/>
        <w:rPr>
          <w:color w:val="auto"/>
        </w:rPr>
      </w:pPr>
    </w:p>
    <w:p>
      <w:pPr>
        <w:pStyle w:val="59"/>
        <w:ind w:firstLine="420"/>
        <w:rPr>
          <w:rFonts w:ascii="黑体" w:hAnsi="黑体" w:eastAsia="黑体"/>
          <w:color w:val="auto"/>
        </w:rPr>
      </w:pPr>
      <w:r>
        <w:rPr>
          <w:rFonts w:hint="eastAsia" w:ascii="黑体" w:hAnsi="黑体" w:eastAsia="黑体"/>
          <w:color w:val="auto"/>
        </w:rPr>
        <w:t>困境未成年人</w:t>
      </w:r>
      <w:r>
        <w:rPr>
          <w:rFonts w:ascii="黑体" w:hAnsi="黑体" w:eastAsia="黑体"/>
          <w:color w:val="auto"/>
        </w:rPr>
        <w:t xml:space="preserve">  </w:t>
      </w:r>
      <w:r>
        <w:rPr>
          <w:rFonts w:hint="eastAsia" w:ascii="黑体" w:hAnsi="黑体" w:eastAsia="黑体"/>
          <w:color w:val="auto"/>
        </w:rPr>
        <w:t>minors in difficulties</w:t>
      </w:r>
    </w:p>
    <w:p>
      <w:pPr>
        <w:pStyle w:val="59"/>
        <w:ind w:firstLine="420"/>
        <w:rPr>
          <w:color w:val="auto"/>
        </w:rPr>
      </w:pPr>
      <w:r>
        <w:rPr>
          <w:rFonts w:hint="eastAsia"/>
          <w:color w:val="auto"/>
        </w:rPr>
        <w:t>由于自身、家庭和外界等原因陷入困境，需要予以帮助或保障的未满18周岁的人</w:t>
      </w:r>
      <w:r>
        <w:rPr>
          <w:color w:val="auto"/>
        </w:rPr>
        <w:t>。</w:t>
      </w:r>
    </w:p>
    <w:p>
      <w:pPr>
        <w:pStyle w:val="59"/>
        <w:ind w:firstLine="420"/>
        <w:rPr>
          <w:color w:val="auto"/>
        </w:rPr>
      </w:pPr>
      <w:r>
        <w:rPr>
          <w:rFonts w:hint="eastAsia"/>
          <w:color w:val="auto"/>
        </w:rPr>
        <w:t>处于困境的未满18岁的未成年人，包括因家庭贫困导致生活、就医、就学等困难的儿童，因自身残疾导致康复、照料、护理和社会融入等困难的儿童，以及因家庭监护缺失或监护不当遭受虐待、遗弃、意外伤害、不法侵害等导致人身安全受到威胁或侵害的儿童。（DB4201/T 656—2022困境未成年人风险等级划分与评定）</w:t>
      </w:r>
    </w:p>
    <w:p>
      <w:pPr>
        <w:pStyle w:val="108"/>
        <w:spacing w:before="156" w:after="156"/>
        <w:rPr>
          <w:color w:val="auto"/>
        </w:rPr>
      </w:pPr>
      <w:bookmarkStart w:id="56" w:name="_Toc166332870"/>
      <w:bookmarkEnd w:id="56"/>
    </w:p>
    <w:p>
      <w:pPr>
        <w:pStyle w:val="59"/>
        <w:ind w:firstLine="420"/>
        <w:rPr>
          <w:rFonts w:ascii="黑体" w:hAnsi="黑体" w:eastAsia="黑体"/>
          <w:color w:val="auto"/>
        </w:rPr>
      </w:pPr>
      <w:r>
        <w:rPr>
          <w:rFonts w:hint="eastAsia" w:ascii="黑体" w:hAnsi="黑体" w:eastAsia="黑体"/>
          <w:color w:val="auto"/>
        </w:rPr>
        <w:t>社会工作者  social worker</w:t>
      </w:r>
    </w:p>
    <w:p>
      <w:pPr>
        <w:pStyle w:val="59"/>
        <w:ind w:firstLine="420"/>
        <w:rPr>
          <w:color w:val="auto"/>
        </w:rPr>
      </w:pPr>
      <w:r>
        <w:rPr>
          <w:rFonts w:hint="eastAsia"/>
          <w:color w:val="auto"/>
        </w:rPr>
        <w:t>在</w:t>
      </w:r>
      <w:r>
        <w:rPr>
          <w:color w:val="auto"/>
        </w:rPr>
        <w:fldChar w:fldCharType="begin"/>
      </w:r>
      <w:r>
        <w:rPr>
          <w:color w:val="auto"/>
        </w:rPr>
        <w:instrText xml:space="preserve"> HYPERLINK "https://baike.baidu.com/item/%E7%A4%BE%E4%BC%9A%E7%A6%8F%E5%88%A9/85247?fromModule=lemma_inlink" \t "https://baike.baidu.com/item/%E7%A4%BE%E4%BC%9A%E5%B7%A5%E4%BD%9C%E8%80%85/_blank" </w:instrText>
      </w:r>
      <w:r>
        <w:rPr>
          <w:color w:val="auto"/>
        </w:rPr>
        <w:fldChar w:fldCharType="separate"/>
      </w:r>
      <w:r>
        <w:rPr>
          <w:rFonts w:hint="eastAsia"/>
          <w:color w:val="auto"/>
        </w:rPr>
        <w:t>社会福利</w:t>
      </w:r>
      <w:r>
        <w:rPr>
          <w:rFonts w:hint="eastAsia"/>
          <w:color w:val="auto"/>
        </w:rPr>
        <w:fldChar w:fldCharType="end"/>
      </w:r>
      <w:r>
        <w:rPr>
          <w:rFonts w:hint="eastAsia"/>
          <w:color w:val="auto"/>
        </w:rPr>
        <w:t>、</w:t>
      </w:r>
      <w:r>
        <w:rPr>
          <w:color w:val="auto"/>
        </w:rPr>
        <w:fldChar w:fldCharType="begin"/>
      </w:r>
      <w:r>
        <w:rPr>
          <w:color w:val="auto"/>
        </w:rPr>
        <w:instrText xml:space="preserve"> HYPERLINK "https://baike.baidu.com/item/%E7%A4%BE%E4%BC%9A%E6%95%91%E5%8A%A9/1188163?fromModule=lemma_inlink" \t "https://baike.baidu.com/item/%E7%A4%BE%E4%BC%9A%E5%B7%A5%E4%BD%9C%E8%80%85/_blank" </w:instrText>
      </w:r>
      <w:r>
        <w:rPr>
          <w:color w:val="auto"/>
        </w:rPr>
        <w:fldChar w:fldCharType="separate"/>
      </w:r>
      <w:r>
        <w:rPr>
          <w:rFonts w:hint="eastAsia"/>
          <w:color w:val="auto"/>
        </w:rPr>
        <w:t>社会救助</w:t>
      </w:r>
      <w:r>
        <w:rPr>
          <w:rFonts w:hint="eastAsia"/>
          <w:color w:val="auto"/>
        </w:rPr>
        <w:fldChar w:fldCharType="end"/>
      </w:r>
      <w:r>
        <w:rPr>
          <w:rFonts w:hint="eastAsia"/>
          <w:color w:val="auto"/>
        </w:rPr>
        <w:t>、社会慈善、残障康复、</w:t>
      </w:r>
      <w:r>
        <w:rPr>
          <w:color w:val="auto"/>
        </w:rPr>
        <w:fldChar w:fldCharType="begin"/>
      </w:r>
      <w:r>
        <w:rPr>
          <w:color w:val="auto"/>
        </w:rPr>
        <w:instrText xml:space="preserve"> HYPERLINK "https://baike.baidu.com/item/%E4%BC%98%E6%8A%9A%E5%AE%89%E7%BD%AE/3111239?fromModule=lemma_inlink" \t "https://baike.baidu.com/item/%E7%A4%BE%E4%BC%9A%E5%B7%A5%E4%BD%9C%E8%80%85/_blank" </w:instrText>
      </w:r>
      <w:r>
        <w:rPr>
          <w:color w:val="auto"/>
        </w:rPr>
        <w:fldChar w:fldCharType="separate"/>
      </w:r>
      <w:r>
        <w:rPr>
          <w:rFonts w:hint="eastAsia"/>
          <w:color w:val="auto"/>
        </w:rPr>
        <w:t>优抚安置</w:t>
      </w:r>
      <w:r>
        <w:rPr>
          <w:rFonts w:hint="eastAsia"/>
          <w:color w:val="auto"/>
        </w:rPr>
        <w:fldChar w:fldCharType="end"/>
      </w:r>
      <w:r>
        <w:rPr>
          <w:rFonts w:hint="eastAsia"/>
          <w:color w:val="auto"/>
        </w:rPr>
        <w:t>、</w:t>
      </w:r>
      <w:r>
        <w:rPr>
          <w:color w:val="auto"/>
        </w:rPr>
        <w:fldChar w:fldCharType="begin"/>
      </w:r>
      <w:r>
        <w:rPr>
          <w:color w:val="auto"/>
        </w:rPr>
        <w:instrText xml:space="preserve"> HYPERLINK "https://baike.baidu.com/item/%E5%8C%BB%E7%96%97%E5%8D%AB%E7%94%9F/5053021?fromModule=lemma_inlink" \t "https://baike.baidu.com/item/%E7%A4%BE%E4%BC%9A%E5%B7%A5%E4%BD%9C%E8%80%85/_blank" </w:instrText>
      </w:r>
      <w:r>
        <w:rPr>
          <w:color w:val="auto"/>
        </w:rPr>
        <w:fldChar w:fldCharType="separate"/>
      </w:r>
      <w:r>
        <w:rPr>
          <w:rFonts w:hint="eastAsia"/>
          <w:color w:val="auto"/>
        </w:rPr>
        <w:t>医疗卫生</w:t>
      </w:r>
      <w:r>
        <w:rPr>
          <w:rFonts w:hint="eastAsia"/>
          <w:color w:val="auto"/>
        </w:rPr>
        <w:fldChar w:fldCharType="end"/>
      </w:r>
      <w:r>
        <w:rPr>
          <w:rFonts w:hint="eastAsia"/>
          <w:color w:val="auto"/>
        </w:rPr>
        <w:t>、青少年服务、司法矫治等</w:t>
      </w:r>
      <w:r>
        <w:rPr>
          <w:color w:val="auto"/>
        </w:rPr>
        <w:fldChar w:fldCharType="begin"/>
      </w:r>
      <w:r>
        <w:rPr>
          <w:color w:val="auto"/>
        </w:rPr>
        <w:instrText xml:space="preserve"> HYPERLINK "https://baike.baidu.com/item/%E7%A4%BE%E4%BC%9A%E6%9C%8D%E5%8A%A1/8237908?fromModule=lemma_inlink" \t "https://baike.baidu.com/item/%E7%A4%BE%E4%BC%9A%E5%B7%A5%E4%BD%9C%E8%80%85/_blank" </w:instrText>
      </w:r>
      <w:r>
        <w:rPr>
          <w:color w:val="auto"/>
        </w:rPr>
        <w:fldChar w:fldCharType="separate"/>
      </w:r>
      <w:r>
        <w:rPr>
          <w:rFonts w:hint="eastAsia"/>
          <w:color w:val="auto"/>
        </w:rPr>
        <w:t>社会服务</w:t>
      </w:r>
      <w:r>
        <w:rPr>
          <w:rFonts w:hint="eastAsia"/>
          <w:color w:val="auto"/>
        </w:rPr>
        <w:fldChar w:fldCharType="end"/>
      </w:r>
      <w:r>
        <w:rPr>
          <w:rFonts w:hint="eastAsia"/>
          <w:color w:val="auto"/>
        </w:rPr>
        <w:t>机构中从事专门性社会服务工作的专业技术人员。</w:t>
      </w:r>
    </w:p>
    <w:p>
      <w:pPr>
        <w:pStyle w:val="108"/>
        <w:spacing w:before="156" w:after="156"/>
        <w:rPr>
          <w:color w:val="auto"/>
        </w:rPr>
      </w:pPr>
      <w:bookmarkStart w:id="57" w:name="_Toc166332871"/>
      <w:bookmarkEnd w:id="57"/>
    </w:p>
    <w:p>
      <w:pPr>
        <w:pStyle w:val="59"/>
        <w:ind w:firstLine="420"/>
        <w:rPr>
          <w:rFonts w:ascii="黑体" w:hAnsi="黑体" w:eastAsia="黑体"/>
          <w:color w:val="auto"/>
        </w:rPr>
      </w:pPr>
      <w:r>
        <w:rPr>
          <w:rFonts w:hint="eastAsia" w:ascii="黑体" w:hAnsi="黑体" w:eastAsia="黑体"/>
          <w:color w:val="auto"/>
        </w:rPr>
        <w:t>困境未成年人社会工作者  social worker for minors in difficulties</w:t>
      </w:r>
    </w:p>
    <w:p>
      <w:pPr>
        <w:pStyle w:val="59"/>
        <w:ind w:firstLine="420"/>
        <w:rPr>
          <w:color w:val="auto"/>
        </w:rPr>
      </w:pPr>
      <w:r>
        <w:rPr>
          <w:rFonts w:hint="eastAsia"/>
          <w:color w:val="auto"/>
        </w:rPr>
        <w:t>从事困境未成年人关爱与保护工作的社会工作者。</w:t>
      </w:r>
    </w:p>
    <w:p>
      <w:pPr>
        <w:pStyle w:val="108"/>
        <w:spacing w:before="156" w:after="156"/>
        <w:rPr>
          <w:color w:val="auto"/>
        </w:rPr>
      </w:pPr>
      <w:bookmarkStart w:id="58" w:name="_Toc166332872"/>
      <w:bookmarkEnd w:id="58"/>
    </w:p>
    <w:p>
      <w:pPr>
        <w:pStyle w:val="59"/>
        <w:ind w:firstLine="420"/>
        <w:rPr>
          <w:rFonts w:ascii="黑体" w:hAnsi="黑体" w:eastAsia="黑体"/>
          <w:color w:val="auto"/>
        </w:rPr>
      </w:pPr>
      <w:r>
        <w:rPr>
          <w:rFonts w:hint="eastAsia" w:ascii="黑体" w:hAnsi="黑体" w:eastAsia="黑体"/>
          <w:color w:val="auto"/>
        </w:rPr>
        <w:t>儿童督导员  children's supervisor</w:t>
      </w:r>
    </w:p>
    <w:p>
      <w:pPr>
        <w:pStyle w:val="59"/>
        <w:ind w:firstLine="420"/>
        <w:rPr>
          <w:color w:val="auto"/>
        </w:rPr>
      </w:pPr>
      <w:r>
        <w:rPr>
          <w:rFonts w:hint="eastAsia"/>
          <w:color w:val="auto"/>
        </w:rPr>
        <w:t>乡镇人民政府（街道办事处）明确负责儿童关爱保护服务工作的人员。</w:t>
      </w:r>
    </w:p>
    <w:p>
      <w:pPr>
        <w:pStyle w:val="108"/>
        <w:spacing w:before="156" w:after="156"/>
        <w:rPr>
          <w:color w:val="auto"/>
        </w:rPr>
      </w:pPr>
      <w:r>
        <w:rPr>
          <w:rFonts w:hint="eastAsia"/>
          <w:color w:val="auto"/>
        </w:rPr>
        <w:t xml:space="preserve">    </w:t>
      </w:r>
      <w:bookmarkStart w:id="59" w:name="_Toc166332873"/>
      <w:bookmarkEnd w:id="59"/>
    </w:p>
    <w:p>
      <w:pPr>
        <w:pStyle w:val="59"/>
        <w:ind w:firstLine="420"/>
        <w:rPr>
          <w:rFonts w:ascii="黑体" w:hAnsi="黑体" w:eastAsia="黑体"/>
          <w:color w:val="auto"/>
        </w:rPr>
      </w:pPr>
      <w:r>
        <w:rPr>
          <w:rFonts w:hint="eastAsia" w:ascii="黑体" w:hAnsi="黑体" w:eastAsia="黑体"/>
          <w:color w:val="auto"/>
        </w:rPr>
        <w:t>儿童主任</w:t>
      </w:r>
      <w:r>
        <w:rPr>
          <w:rFonts w:ascii="黑体" w:hAnsi="黑体" w:eastAsia="黑体"/>
          <w:color w:val="auto"/>
        </w:rPr>
        <w:t xml:space="preserve">  </w:t>
      </w:r>
      <w:r>
        <w:rPr>
          <w:rFonts w:hint="eastAsia" w:ascii="黑体" w:hAnsi="黑体" w:eastAsia="黑体"/>
          <w:color w:val="auto"/>
        </w:rPr>
        <w:t>children's director</w:t>
      </w:r>
    </w:p>
    <w:p>
      <w:pPr>
        <w:pStyle w:val="59"/>
        <w:ind w:firstLine="420"/>
        <w:rPr>
          <w:color w:val="auto"/>
        </w:rPr>
      </w:pPr>
      <w:r>
        <w:rPr>
          <w:rFonts w:hint="eastAsia"/>
          <w:color w:val="auto"/>
        </w:rPr>
        <w:t>村（居）民委员会明确负责儿童关爱保护服务工作的人员，由村（居）民委员会委员、大学生村官或者专业社会工作者等人员担任，优先安排村（居）民委员会女性委员担任。</w:t>
      </w:r>
    </w:p>
    <w:p>
      <w:pPr>
        <w:pStyle w:val="107"/>
        <w:spacing w:before="312" w:after="312"/>
        <w:rPr>
          <w:color w:val="auto"/>
        </w:rPr>
      </w:pPr>
      <w:bookmarkStart w:id="60" w:name="_Toc166334496"/>
      <w:bookmarkStart w:id="61" w:name="_Toc166332874"/>
      <w:bookmarkStart w:id="62" w:name="_Toc166332910"/>
      <w:r>
        <w:rPr>
          <w:rFonts w:hint="eastAsia"/>
          <w:color w:val="auto"/>
        </w:rPr>
        <w:t>基本要求</w:t>
      </w:r>
      <w:bookmarkEnd w:id="60"/>
      <w:bookmarkEnd w:id="61"/>
      <w:bookmarkEnd w:id="62"/>
    </w:p>
    <w:p>
      <w:pPr>
        <w:pStyle w:val="108"/>
        <w:spacing w:before="156" w:after="156"/>
        <w:rPr>
          <w:color w:val="auto"/>
        </w:rPr>
      </w:pPr>
      <w:bookmarkStart w:id="63" w:name="_Toc166332875"/>
      <w:r>
        <w:rPr>
          <w:rFonts w:hint="eastAsia"/>
          <w:color w:val="auto"/>
        </w:rPr>
        <w:t>服务对象要求</w:t>
      </w:r>
      <w:bookmarkEnd w:id="63"/>
    </w:p>
    <w:p>
      <w:pPr>
        <w:pStyle w:val="59"/>
        <w:ind w:firstLine="420"/>
        <w:rPr>
          <w:color w:val="auto"/>
        </w:rPr>
      </w:pPr>
      <w:r>
        <w:rPr>
          <w:rFonts w:hint="eastAsia"/>
          <w:color w:val="auto"/>
        </w:rPr>
        <w:t>困境未成年人关爱与保护的对象包括但不限于以下类型：</w:t>
      </w:r>
    </w:p>
    <w:p>
      <w:pPr>
        <w:pStyle w:val="135"/>
        <w:rPr>
          <w:color w:val="auto"/>
        </w:rPr>
      </w:pPr>
      <w:r>
        <w:rPr>
          <w:color w:val="auto"/>
        </w:rPr>
        <w:t>孤儿：失去父母或查找不到生父母的未成年人</w:t>
      </w:r>
      <w:r>
        <w:rPr>
          <w:rFonts w:hint="eastAsia"/>
          <w:color w:val="auto"/>
        </w:rPr>
        <w:t>；</w:t>
      </w:r>
    </w:p>
    <w:p>
      <w:pPr>
        <w:pStyle w:val="135"/>
        <w:rPr>
          <w:color w:val="auto"/>
        </w:rPr>
      </w:pPr>
      <w:r>
        <w:rPr>
          <w:color w:val="auto"/>
        </w:rPr>
        <w:t>自身困境</w:t>
      </w:r>
      <w:r>
        <w:rPr>
          <w:rFonts w:hint="eastAsia"/>
          <w:color w:val="auto"/>
        </w:rPr>
        <w:t>未成年人</w:t>
      </w:r>
      <w:r>
        <w:rPr>
          <w:color w:val="auto"/>
        </w:rPr>
        <w:t>：因自身残疾、疾病等原因导致康复、教育、照料、护理和社会融入等发生困难的</w:t>
      </w:r>
      <w:r>
        <w:rPr>
          <w:rFonts w:hint="eastAsia"/>
          <w:color w:val="auto"/>
        </w:rPr>
        <w:t>未成年人；</w:t>
      </w:r>
    </w:p>
    <w:p>
      <w:pPr>
        <w:pStyle w:val="135"/>
        <w:rPr>
          <w:color w:val="auto"/>
        </w:rPr>
      </w:pPr>
      <w:r>
        <w:rPr>
          <w:color w:val="auto"/>
        </w:rPr>
        <w:t>家庭困境</w:t>
      </w:r>
      <w:r>
        <w:rPr>
          <w:rFonts w:hint="eastAsia"/>
          <w:color w:val="auto"/>
        </w:rPr>
        <w:t>未成年人：</w:t>
      </w:r>
      <w:r>
        <w:rPr>
          <w:color w:val="auto"/>
        </w:rPr>
        <w:t>因家庭贫困导致生活、就医、就学等发生困难的</w:t>
      </w:r>
      <w:r>
        <w:rPr>
          <w:rFonts w:hint="eastAsia"/>
          <w:color w:val="auto"/>
        </w:rPr>
        <w:t>未成年人</w:t>
      </w:r>
      <w:r>
        <w:rPr>
          <w:color w:val="auto"/>
        </w:rPr>
        <w:t>，以及父母双方不能履行抚养义务的</w:t>
      </w:r>
      <w:r>
        <w:rPr>
          <w:rFonts w:hint="eastAsia"/>
          <w:color w:val="auto"/>
        </w:rPr>
        <w:t>未成年人</w:t>
      </w:r>
      <w:r>
        <w:rPr>
          <w:color w:val="auto"/>
        </w:rPr>
        <w:t>（事实无人抚养</w:t>
      </w:r>
      <w:r>
        <w:rPr>
          <w:rFonts w:hint="eastAsia"/>
          <w:color w:val="auto"/>
        </w:rPr>
        <w:t>未成年人</w:t>
      </w:r>
      <w:r>
        <w:rPr>
          <w:color w:val="auto"/>
        </w:rPr>
        <w:t>）</w:t>
      </w:r>
      <w:r>
        <w:rPr>
          <w:rFonts w:hint="eastAsia"/>
          <w:color w:val="auto"/>
        </w:rPr>
        <w:t>；</w:t>
      </w:r>
    </w:p>
    <w:p>
      <w:pPr>
        <w:pStyle w:val="135"/>
        <w:rPr>
          <w:color w:val="auto"/>
        </w:rPr>
      </w:pPr>
      <w:r>
        <w:rPr>
          <w:color w:val="auto"/>
        </w:rPr>
        <w:t>安全困境</w:t>
      </w:r>
      <w:r>
        <w:rPr>
          <w:rFonts w:hint="eastAsia"/>
          <w:color w:val="auto"/>
        </w:rPr>
        <w:t>未成年人：</w:t>
      </w:r>
      <w:r>
        <w:rPr>
          <w:color w:val="auto"/>
        </w:rPr>
        <w:t>因家庭监护缺失、监护不当或监护侵害而遭受虐待、遗弃、意外伤害、不法侵害等情形，而导致人身安全受到威胁或侵害的</w:t>
      </w:r>
      <w:r>
        <w:rPr>
          <w:rFonts w:hint="eastAsia"/>
          <w:color w:val="auto"/>
        </w:rPr>
        <w:t>未成年人；</w:t>
      </w:r>
    </w:p>
    <w:p>
      <w:pPr>
        <w:pStyle w:val="135"/>
        <w:rPr>
          <w:color w:val="auto"/>
        </w:rPr>
      </w:pPr>
      <w:r>
        <w:rPr>
          <w:color w:val="auto"/>
        </w:rPr>
        <w:t>临时困境</w:t>
      </w:r>
      <w:r>
        <w:rPr>
          <w:rFonts w:hint="eastAsia"/>
          <w:color w:val="auto"/>
        </w:rPr>
        <w:t>未成年人：</w:t>
      </w:r>
      <w:r>
        <w:rPr>
          <w:color w:val="auto"/>
        </w:rPr>
        <w:t>因遭遇突发事件、意外伤害、重大疾病或其他特殊困难等原因而陷入困境的</w:t>
      </w:r>
      <w:r>
        <w:rPr>
          <w:rFonts w:hint="eastAsia"/>
          <w:color w:val="auto"/>
        </w:rPr>
        <w:t>未成年人</w:t>
      </w:r>
      <w:r>
        <w:rPr>
          <w:color w:val="auto"/>
        </w:rPr>
        <w:t>。</w:t>
      </w:r>
    </w:p>
    <w:p>
      <w:pPr>
        <w:pStyle w:val="108"/>
        <w:spacing w:before="156" w:after="156"/>
        <w:rPr>
          <w:color w:val="auto"/>
        </w:rPr>
      </w:pPr>
      <w:bookmarkStart w:id="64" w:name="_Toc166332876"/>
      <w:r>
        <w:rPr>
          <w:rFonts w:hint="eastAsia"/>
          <w:color w:val="auto"/>
        </w:rPr>
        <w:t>服务场所要求</w:t>
      </w:r>
      <w:bookmarkEnd w:id="64"/>
    </w:p>
    <w:p>
      <w:pPr>
        <w:pStyle w:val="59"/>
        <w:ind w:firstLine="420"/>
        <w:rPr>
          <w:color w:val="auto"/>
        </w:rPr>
      </w:pPr>
      <w:r>
        <w:rPr>
          <w:rFonts w:hint="eastAsia"/>
          <w:color w:val="auto"/>
        </w:rPr>
        <w:t>困境未成年人服务场所包含但不限于县（区）未成年人保护中心、镇（街）未成年人保护工作站、村（居）未成年人保护工作室、小蓓蕾俱乐部、福蕾关爱儿童服务站等可开展困境未成年人工作及服务的空间。困境未成年人服务场所设置应符合以下要求：</w:t>
      </w:r>
    </w:p>
    <w:p>
      <w:pPr>
        <w:pStyle w:val="135"/>
        <w:rPr>
          <w:color w:val="auto"/>
        </w:rPr>
      </w:pPr>
      <w:r>
        <w:rPr>
          <w:rFonts w:hint="eastAsia"/>
          <w:color w:val="auto"/>
        </w:rPr>
        <w:t>有社会工作个案服务和小组活动、心理咨询、阅读、游戏、亲子教育和普法教育等功能区域，配备适用的设施设备，开放空间与私密空间分离；</w:t>
      </w:r>
    </w:p>
    <w:p>
      <w:pPr>
        <w:pStyle w:val="135"/>
        <w:rPr>
          <w:color w:val="auto"/>
        </w:rPr>
      </w:pPr>
      <w:r>
        <w:rPr>
          <w:rFonts w:hint="eastAsia"/>
          <w:color w:val="auto"/>
        </w:rPr>
        <w:t>设有临时照护功能区，配备适合未成年人如厕、就餐、休息、学习等基本设施；</w:t>
      </w:r>
    </w:p>
    <w:p>
      <w:pPr>
        <w:pStyle w:val="135"/>
        <w:rPr>
          <w:color w:val="auto"/>
        </w:rPr>
      </w:pPr>
      <w:r>
        <w:rPr>
          <w:rFonts w:hint="eastAsia"/>
          <w:color w:val="auto"/>
        </w:rPr>
        <w:t>有办公和档案存放区域，配备满足办公和档案存放的设施设备，工作人员办公区与未成年人活动区分离；</w:t>
      </w:r>
    </w:p>
    <w:p>
      <w:pPr>
        <w:pStyle w:val="135"/>
        <w:rPr>
          <w:color w:val="auto"/>
        </w:rPr>
      </w:pPr>
      <w:r>
        <w:rPr>
          <w:rFonts w:hint="eastAsia"/>
          <w:color w:val="auto"/>
        </w:rPr>
        <w:t>按照消防安全要求配置消防报警、防火器具，在显著位置设置安全警示标志、紧急疏散标志、禁止吸烟标志。设置疏散通道，并保持疏散通道畅通。在未成年人出入的重要区域、公共区域配置监控设施，安装紧急求助设备等。</w:t>
      </w:r>
    </w:p>
    <w:p>
      <w:pPr>
        <w:pStyle w:val="108"/>
        <w:spacing w:before="156" w:after="156"/>
        <w:rPr>
          <w:color w:val="auto"/>
        </w:rPr>
      </w:pPr>
      <w:bookmarkStart w:id="65" w:name="_Toc166332877"/>
      <w:r>
        <w:rPr>
          <w:rFonts w:hint="eastAsia"/>
          <w:color w:val="auto"/>
        </w:rPr>
        <w:t>工作人员要求</w:t>
      </w:r>
      <w:bookmarkEnd w:id="65"/>
    </w:p>
    <w:p>
      <w:pPr>
        <w:pStyle w:val="168"/>
        <w:ind w:left="284"/>
        <w:rPr>
          <w:color w:val="auto"/>
        </w:rPr>
      </w:pPr>
      <w:r>
        <w:rPr>
          <w:rFonts w:hint="eastAsia"/>
          <w:color w:val="auto"/>
        </w:rPr>
        <w:t>困境未成年人关爱与保护工作以</w:t>
      </w:r>
      <w:r>
        <w:rPr>
          <w:color w:val="auto"/>
        </w:rPr>
        <w:t>困境未成年人</w:t>
      </w:r>
      <w:r>
        <w:rPr>
          <w:rFonts w:hint="eastAsia"/>
          <w:color w:val="auto"/>
        </w:rPr>
        <w:t>社会工作者和</w:t>
      </w:r>
      <w:r>
        <w:rPr>
          <w:color w:val="auto"/>
        </w:rPr>
        <w:t>困境未成年人社会工作督导者</w:t>
      </w:r>
      <w:r>
        <w:rPr>
          <w:rFonts w:hint="eastAsia"/>
          <w:color w:val="auto"/>
        </w:rPr>
        <w:t>为主负责，以下人员可协助工作开展：</w:t>
      </w:r>
    </w:p>
    <w:p>
      <w:pPr>
        <w:pStyle w:val="135"/>
        <w:rPr>
          <w:color w:val="auto"/>
        </w:rPr>
      </w:pPr>
      <w:r>
        <w:rPr>
          <w:rFonts w:hint="eastAsia"/>
          <w:color w:val="auto"/>
        </w:rPr>
        <w:t>民政、妇联、团委、公安局、法院、检察院、教育局等政府部门相关人员；</w:t>
      </w:r>
    </w:p>
    <w:p>
      <w:pPr>
        <w:pStyle w:val="135"/>
        <w:rPr>
          <w:color w:val="auto"/>
        </w:rPr>
      </w:pPr>
      <w:r>
        <w:rPr>
          <w:rFonts w:hint="eastAsia"/>
          <w:color w:val="auto"/>
        </w:rPr>
        <w:t>镇</w:t>
      </w:r>
      <w:r>
        <w:rPr>
          <w:color w:val="auto"/>
        </w:rPr>
        <w:t>(街)儿童督导员</w:t>
      </w:r>
      <w:r>
        <w:rPr>
          <w:rFonts w:hint="eastAsia"/>
          <w:color w:val="auto"/>
        </w:rPr>
        <w:t>；</w:t>
      </w:r>
    </w:p>
    <w:p>
      <w:pPr>
        <w:pStyle w:val="135"/>
        <w:rPr>
          <w:color w:val="auto"/>
        </w:rPr>
      </w:pPr>
      <w:r>
        <w:rPr>
          <w:color w:val="auto"/>
        </w:rPr>
        <w:t>村(居)儿童主任</w:t>
      </w:r>
      <w:r>
        <w:rPr>
          <w:rFonts w:hint="eastAsia"/>
          <w:color w:val="auto"/>
        </w:rPr>
        <w:t>；</w:t>
      </w:r>
    </w:p>
    <w:p>
      <w:pPr>
        <w:pStyle w:val="135"/>
        <w:rPr>
          <w:color w:val="auto"/>
        </w:rPr>
      </w:pPr>
      <w:r>
        <w:rPr>
          <w:rFonts w:hint="eastAsia"/>
          <w:color w:val="auto"/>
        </w:rPr>
        <w:t>关爱儿童志愿者及志愿服务组织等。</w:t>
      </w:r>
    </w:p>
    <w:p>
      <w:pPr>
        <w:pStyle w:val="168"/>
        <w:ind w:left="284"/>
        <w:rPr>
          <w:color w:val="auto"/>
        </w:rPr>
      </w:pPr>
      <w:r>
        <w:rPr>
          <w:color w:val="auto"/>
        </w:rPr>
        <w:t>困境未成年人</w:t>
      </w:r>
      <w:r>
        <w:rPr>
          <w:rFonts w:hint="eastAsia"/>
          <w:color w:val="auto"/>
        </w:rPr>
        <w:t>社会工作者和</w:t>
      </w:r>
      <w:r>
        <w:rPr>
          <w:color w:val="auto"/>
        </w:rPr>
        <w:t>困境未成年人社会工作督导者</w:t>
      </w:r>
      <w:r>
        <w:rPr>
          <w:rFonts w:hint="eastAsia"/>
          <w:color w:val="auto"/>
        </w:rPr>
        <w:t>应满足以下资质要求：</w:t>
      </w:r>
    </w:p>
    <w:p>
      <w:pPr>
        <w:pStyle w:val="135"/>
        <w:rPr>
          <w:color w:val="auto"/>
        </w:rPr>
      </w:pPr>
      <w:r>
        <w:rPr>
          <w:rFonts w:hint="eastAsia"/>
          <w:color w:val="auto"/>
        </w:rPr>
        <w:t>困境未成年人社会工作者应获得社会工作者职业资格证书并按照《社会工作者继续教育办法》登记或具备社会工作专业专科及以上学历。</w:t>
      </w:r>
    </w:p>
    <w:p>
      <w:pPr>
        <w:pStyle w:val="135"/>
        <w:rPr>
          <w:color w:val="auto"/>
        </w:rPr>
      </w:pPr>
      <w:r>
        <w:rPr>
          <w:rFonts w:hint="eastAsia"/>
          <w:color w:val="auto"/>
        </w:rPr>
        <w:t>困境未成年人社会工作督导者应在儿童服务领域从事社会工作服务满五年以上(含五年)并取得社会工作师资格、对社会工作价值伦理有认同度、拥有良好的社会工作专业知识、具有丰富的儿童工作实务经验和督导技巧的社会工作者。</w:t>
      </w:r>
    </w:p>
    <w:p>
      <w:pPr>
        <w:pStyle w:val="135"/>
        <w:rPr>
          <w:color w:val="auto"/>
        </w:rPr>
      </w:pPr>
      <w:r>
        <w:rPr>
          <w:rFonts w:hint="eastAsia"/>
          <w:color w:val="auto"/>
        </w:rPr>
        <w:t>工作人员在聘用前均应接受背景调查，确保无性侵害、虐待、拐卖、暴力伤害等违法犯罪记录，每年定期查询、复核，如发现工作人员具有上述行为，应及时解聘。</w:t>
      </w:r>
    </w:p>
    <w:p>
      <w:pPr>
        <w:pStyle w:val="135"/>
        <w:rPr>
          <w:color w:val="auto"/>
        </w:rPr>
      </w:pPr>
      <w:r>
        <w:rPr>
          <w:rFonts w:hint="eastAsia"/>
          <w:color w:val="auto"/>
        </w:rPr>
        <w:t>工作人员应在政治思想、公益理念和职业操守等方面有较高的综合素养，并具备基础性的专业知识、专业技能和基本的服务理念。</w:t>
      </w:r>
    </w:p>
    <w:p>
      <w:pPr>
        <w:pStyle w:val="168"/>
        <w:ind w:left="284"/>
        <w:rPr>
          <w:color w:val="auto"/>
        </w:rPr>
      </w:pPr>
      <w:r>
        <w:rPr>
          <w:rFonts w:hint="eastAsia"/>
          <w:color w:val="auto"/>
        </w:rPr>
        <w:t>从事困境未成年人关爱与保护工作的人员应满足以下伦理要求：</w:t>
      </w:r>
    </w:p>
    <w:p>
      <w:pPr>
        <w:pStyle w:val="135"/>
        <w:rPr>
          <w:color w:val="auto"/>
        </w:rPr>
      </w:pPr>
      <w:r>
        <w:rPr>
          <w:rFonts w:hint="eastAsia"/>
          <w:color w:val="auto"/>
        </w:rPr>
        <w:t>应</w:t>
      </w:r>
      <w:r>
        <w:rPr>
          <w:color w:val="auto"/>
        </w:rPr>
        <w:t>自觉遵循社会工作专业伦理。</w:t>
      </w:r>
    </w:p>
    <w:p>
      <w:pPr>
        <w:pStyle w:val="135"/>
        <w:rPr>
          <w:color w:val="auto"/>
        </w:rPr>
      </w:pPr>
      <w:r>
        <w:rPr>
          <w:color w:val="auto"/>
        </w:rPr>
        <w:t>应明确社会工作服务意识，遵守《社会工作者职业道德指引》，树立以儿童为中心的服务理念</w:t>
      </w:r>
    </w:p>
    <w:p>
      <w:pPr>
        <w:pStyle w:val="135"/>
        <w:rPr>
          <w:color w:val="auto"/>
        </w:rPr>
      </w:pPr>
      <w:r>
        <w:rPr>
          <w:color w:val="auto"/>
        </w:rPr>
        <w:t>应尊重困境未成年人，保护困境未成年人隐私。</w:t>
      </w:r>
    </w:p>
    <w:p>
      <w:pPr>
        <w:pStyle w:val="168"/>
        <w:ind w:left="284"/>
        <w:rPr>
          <w:color w:val="auto"/>
        </w:rPr>
      </w:pPr>
      <w:r>
        <w:rPr>
          <w:color w:val="auto"/>
        </w:rPr>
        <w:t>困境未成年人</w:t>
      </w:r>
      <w:r>
        <w:rPr>
          <w:rFonts w:hint="eastAsia"/>
          <w:color w:val="auto"/>
          <w:spacing w:val="9"/>
        </w:rPr>
        <w:t>社会工作者应定期参加继续教育，社会工作者继续教育的主要内容包括但不限于：</w:t>
      </w:r>
    </w:p>
    <w:p>
      <w:pPr>
        <w:pStyle w:val="135"/>
        <w:rPr>
          <w:color w:val="auto"/>
        </w:rPr>
      </w:pPr>
      <w:r>
        <w:rPr>
          <w:rFonts w:hint="eastAsia"/>
          <w:color w:val="auto"/>
        </w:rPr>
        <w:t>专业价值观和伦理；</w:t>
      </w:r>
    </w:p>
    <w:p>
      <w:pPr>
        <w:pStyle w:val="135"/>
        <w:rPr>
          <w:color w:val="auto"/>
        </w:rPr>
      </w:pPr>
      <w:r>
        <w:rPr>
          <w:rFonts w:hint="eastAsia"/>
          <w:color w:val="auto"/>
        </w:rPr>
        <w:t>相关法律、法规、规章及政策；</w:t>
      </w:r>
    </w:p>
    <w:p>
      <w:pPr>
        <w:pStyle w:val="135"/>
        <w:rPr>
          <w:color w:val="auto"/>
        </w:rPr>
      </w:pPr>
      <w:r>
        <w:rPr>
          <w:rFonts w:hint="eastAsia"/>
          <w:color w:val="auto"/>
        </w:rPr>
        <w:t>社会工作实务；</w:t>
      </w:r>
    </w:p>
    <w:p>
      <w:pPr>
        <w:pStyle w:val="135"/>
        <w:rPr>
          <w:color w:val="auto"/>
        </w:rPr>
      </w:pPr>
      <w:r>
        <w:rPr>
          <w:rFonts w:hint="eastAsia"/>
          <w:color w:val="auto"/>
        </w:rPr>
        <w:t>相关理论知识。</w:t>
      </w:r>
    </w:p>
    <w:p>
      <w:pPr>
        <w:pStyle w:val="107"/>
        <w:spacing w:before="312" w:after="312"/>
        <w:rPr>
          <w:color w:val="auto"/>
        </w:rPr>
      </w:pPr>
      <w:bookmarkStart w:id="66" w:name="_Toc166332911"/>
      <w:bookmarkStart w:id="67" w:name="_Toc166334497"/>
      <w:bookmarkStart w:id="68" w:name="_Toc166332878"/>
      <w:r>
        <w:rPr>
          <w:rFonts w:hint="eastAsia"/>
          <w:color w:val="auto"/>
        </w:rPr>
        <w:t>服务原则</w:t>
      </w:r>
      <w:bookmarkEnd w:id="66"/>
      <w:bookmarkEnd w:id="67"/>
      <w:bookmarkEnd w:id="68"/>
    </w:p>
    <w:p>
      <w:pPr>
        <w:pStyle w:val="108"/>
        <w:spacing w:before="156" w:after="156"/>
        <w:rPr>
          <w:color w:val="auto"/>
        </w:rPr>
      </w:pPr>
      <w:bookmarkStart w:id="69" w:name="_Toc166332879"/>
      <w:r>
        <w:rPr>
          <w:rFonts w:hint="eastAsia"/>
          <w:color w:val="auto"/>
        </w:rPr>
        <w:t>儿童服务伦理：儿童利益最大化</w:t>
      </w:r>
      <w:bookmarkEnd w:id="69"/>
    </w:p>
    <w:p>
      <w:pPr>
        <w:pStyle w:val="59"/>
        <w:ind w:firstLine="456"/>
        <w:rPr>
          <w:rFonts w:hAnsi="宋体" w:cs="宋体"/>
          <w:color w:val="auto"/>
        </w:rPr>
      </w:pPr>
      <w:r>
        <w:rPr>
          <w:rFonts w:hint="eastAsia" w:hAnsi="宋体" w:cs="宋体"/>
          <w:color w:val="auto"/>
          <w:spacing w:val="9"/>
        </w:rPr>
        <w:t>把儿童放在优先考虑的地位，以儿童利益为考虑出发点，最大限度实现儿童利益，儿童在健康和正常的状态下获得身体、心智、道德、精神和社会等方面的全面发展，既是儿童个体的最大利益，也是儿童群体的最大利益</w:t>
      </w:r>
      <w:r>
        <w:rPr>
          <w:rFonts w:hAnsi="宋体" w:cs="宋体"/>
          <w:color w:val="auto"/>
          <w:spacing w:val="9"/>
        </w:rPr>
        <w:t>。</w:t>
      </w:r>
    </w:p>
    <w:p>
      <w:pPr>
        <w:pStyle w:val="108"/>
        <w:spacing w:before="156" w:after="156"/>
        <w:rPr>
          <w:color w:val="auto"/>
        </w:rPr>
      </w:pPr>
      <w:bookmarkStart w:id="70" w:name="_Toc166332880"/>
      <w:r>
        <w:rPr>
          <w:rFonts w:hint="eastAsia"/>
          <w:color w:val="auto"/>
        </w:rPr>
        <w:t>社会工作伦理与价值</w:t>
      </w:r>
      <w:bookmarkEnd w:id="70"/>
    </w:p>
    <w:p>
      <w:pPr>
        <w:pStyle w:val="68"/>
        <w:spacing w:before="156" w:after="156"/>
        <w:rPr>
          <w:color w:val="auto"/>
        </w:rPr>
      </w:pPr>
      <w:r>
        <w:rPr>
          <w:rFonts w:hint="eastAsia"/>
          <w:color w:val="auto"/>
        </w:rPr>
        <w:t>保密原则</w:t>
      </w:r>
    </w:p>
    <w:p>
      <w:pPr>
        <w:pStyle w:val="59"/>
        <w:ind w:firstLine="420"/>
        <w:rPr>
          <w:color w:val="auto"/>
        </w:rPr>
      </w:pPr>
      <w:r>
        <w:rPr>
          <w:color w:val="auto"/>
        </w:rPr>
        <w:t>困境未成年人</w:t>
      </w:r>
      <w:r>
        <w:rPr>
          <w:rFonts w:hint="eastAsia" w:hAnsi="宋体" w:cs="宋体"/>
          <w:color w:val="auto"/>
          <w:spacing w:val="4"/>
        </w:rPr>
        <w:t>社会工作者有义务和责任保密服务对象告知的相关信息,从而使服务对象的利益得到保护，更好地维持服务对象和社会工作者之间的专业关系</w:t>
      </w:r>
      <w:r>
        <w:rPr>
          <w:rFonts w:hAnsi="宋体" w:cs="宋体"/>
          <w:color w:val="auto"/>
          <w:spacing w:val="4"/>
        </w:rPr>
        <w:t>。</w:t>
      </w:r>
    </w:p>
    <w:p>
      <w:pPr>
        <w:pStyle w:val="68"/>
        <w:spacing w:before="156" w:after="156"/>
        <w:rPr>
          <w:color w:val="auto"/>
        </w:rPr>
      </w:pPr>
      <w:r>
        <w:rPr>
          <w:rFonts w:hint="eastAsia"/>
          <w:color w:val="auto"/>
        </w:rPr>
        <w:t xml:space="preserve"> 完全平等与差别平等原则</w:t>
      </w:r>
    </w:p>
    <w:p>
      <w:pPr>
        <w:pStyle w:val="59"/>
        <w:ind w:firstLine="420"/>
        <w:rPr>
          <w:color w:val="auto"/>
          <w:spacing w:val="5"/>
        </w:rPr>
      </w:pPr>
      <w:r>
        <w:rPr>
          <w:color w:val="auto"/>
        </w:rPr>
        <w:t>困境未成年人</w:t>
      </w:r>
      <w:r>
        <w:rPr>
          <w:rFonts w:hint="eastAsia" w:hAnsi="宋体" w:cs="宋体"/>
          <w:color w:val="auto"/>
          <w:spacing w:val="4"/>
        </w:rPr>
        <w:t>社会工作者</w:t>
      </w:r>
      <w:r>
        <w:rPr>
          <w:rFonts w:hint="eastAsia"/>
          <w:color w:val="auto"/>
          <w:spacing w:val="5"/>
        </w:rPr>
        <w:t>在接触不同的服务对象时，在资源充足的情况下，对类型相同的服务对象应当一视同仁，给予平等的服务。如果存在资源不足的情况，则可以视情况区别对待。一般来说，在开展服务时更优先考虑给家境经济来源少、健康状况较差的服务对象提供帮助</w:t>
      </w:r>
      <w:r>
        <w:rPr>
          <w:color w:val="auto"/>
          <w:spacing w:val="5"/>
        </w:rPr>
        <w:t>。</w:t>
      </w:r>
    </w:p>
    <w:p>
      <w:pPr>
        <w:pStyle w:val="68"/>
        <w:spacing w:before="156" w:after="156"/>
        <w:rPr>
          <w:color w:val="auto"/>
        </w:rPr>
      </w:pPr>
      <w:r>
        <w:rPr>
          <w:rFonts w:hint="eastAsia"/>
          <w:color w:val="auto"/>
        </w:rPr>
        <w:t>最小伤害原则</w:t>
      </w:r>
    </w:p>
    <w:p>
      <w:pPr>
        <w:pStyle w:val="59"/>
        <w:ind w:firstLine="440"/>
        <w:rPr>
          <w:rFonts w:hint="eastAsia"/>
          <w:color w:val="auto"/>
          <w:spacing w:val="5"/>
        </w:rPr>
      </w:pPr>
      <w:r>
        <w:rPr>
          <w:color w:val="auto"/>
          <w:spacing w:val="5"/>
        </w:rPr>
        <w:t>当服务对象可能会被周围困境所伤害时，</w:t>
      </w:r>
      <w:r>
        <w:rPr>
          <w:color w:val="auto"/>
        </w:rPr>
        <w:t>困境未成年人</w:t>
      </w:r>
      <w:r>
        <w:rPr>
          <w:rFonts w:hint="eastAsia" w:hAnsi="宋体" w:cs="宋体"/>
          <w:color w:val="auto"/>
          <w:spacing w:val="4"/>
        </w:rPr>
        <w:t>社会工作者</w:t>
      </w:r>
      <w:r>
        <w:rPr>
          <w:color w:val="auto"/>
          <w:spacing w:val="5"/>
        </w:rPr>
        <w:t>应尽量避免或者防止这样的事情发生。如果伤害已经造成，社会工作者应尽力去弥补所带来的伤害</w:t>
      </w:r>
      <w:r>
        <w:rPr>
          <w:rFonts w:hint="eastAsia"/>
          <w:color w:val="auto"/>
          <w:spacing w:val="5"/>
        </w:rPr>
        <w:t>。</w:t>
      </w:r>
    </w:p>
    <w:p>
      <w:pPr>
        <w:pStyle w:val="59"/>
        <w:ind w:firstLine="440"/>
        <w:rPr>
          <w:rFonts w:hint="eastAsia"/>
          <w:color w:val="auto"/>
          <w:spacing w:val="5"/>
        </w:rPr>
      </w:pPr>
    </w:p>
    <w:p>
      <w:pPr>
        <w:pStyle w:val="59"/>
        <w:ind w:firstLine="440"/>
        <w:rPr>
          <w:rFonts w:hint="eastAsia"/>
          <w:color w:val="auto"/>
          <w:spacing w:val="5"/>
        </w:rPr>
      </w:pPr>
    </w:p>
    <w:p>
      <w:pPr>
        <w:pStyle w:val="68"/>
        <w:spacing w:before="156" w:after="156"/>
        <w:ind w:left="284"/>
        <w:rPr>
          <w:color w:val="auto"/>
        </w:rPr>
      </w:pPr>
      <w:r>
        <w:rPr>
          <w:rFonts w:hint="eastAsia"/>
          <w:color w:val="auto"/>
        </w:rPr>
        <w:t>改善生活质量原则</w:t>
      </w:r>
    </w:p>
    <w:p>
      <w:pPr>
        <w:pStyle w:val="59"/>
        <w:ind w:firstLine="420"/>
        <w:rPr>
          <w:color w:val="auto"/>
          <w:spacing w:val="5"/>
        </w:rPr>
      </w:pPr>
      <w:r>
        <w:rPr>
          <w:color w:val="auto"/>
        </w:rPr>
        <w:t>困境未成年人</w:t>
      </w:r>
      <w:r>
        <w:rPr>
          <w:rFonts w:hint="eastAsia" w:hAnsi="宋体" w:cs="宋体"/>
          <w:color w:val="auto"/>
          <w:spacing w:val="4"/>
        </w:rPr>
        <w:t>社会工作者</w:t>
      </w:r>
      <w:r>
        <w:rPr>
          <w:rFonts w:hint="eastAsia"/>
          <w:color w:val="auto"/>
          <w:spacing w:val="5"/>
        </w:rPr>
        <w:t>所提供的服务方案应保护多数人的权益，如果方案会损害多数人的利益，那么社会工作者应该对方案进行修改。</w:t>
      </w:r>
    </w:p>
    <w:p>
      <w:pPr>
        <w:pStyle w:val="107"/>
        <w:spacing w:before="312" w:after="312"/>
        <w:rPr>
          <w:color w:val="auto"/>
        </w:rPr>
      </w:pPr>
      <w:bookmarkStart w:id="71" w:name="_Toc166332912"/>
      <w:bookmarkStart w:id="72" w:name="_Toc166334498"/>
      <w:bookmarkStart w:id="73" w:name="_Toc166332881"/>
      <w:r>
        <w:rPr>
          <w:rFonts w:hint="eastAsia"/>
          <w:color w:val="auto"/>
        </w:rPr>
        <w:t>服务流程</w:t>
      </w:r>
      <w:bookmarkEnd w:id="71"/>
      <w:bookmarkEnd w:id="72"/>
      <w:bookmarkEnd w:id="73"/>
    </w:p>
    <w:p>
      <w:pPr>
        <w:pStyle w:val="108"/>
        <w:spacing w:before="156" w:after="156"/>
        <w:rPr>
          <w:color w:val="auto"/>
        </w:rPr>
      </w:pPr>
      <w:bookmarkStart w:id="74" w:name="_Toc166332882"/>
      <w:r>
        <w:rPr>
          <w:rFonts w:hint="eastAsia"/>
          <w:color w:val="auto"/>
        </w:rPr>
        <w:t>接案</w:t>
      </w:r>
      <w:bookmarkEnd w:id="74"/>
    </w:p>
    <w:p>
      <w:pPr>
        <w:pStyle w:val="168"/>
        <w:rPr>
          <w:color w:val="auto"/>
        </w:rPr>
      </w:pPr>
      <w:r>
        <w:rPr>
          <w:color w:val="auto"/>
        </w:rPr>
        <w:t>困境未成年人</w:t>
      </w:r>
      <w:r>
        <w:rPr>
          <w:rFonts w:hint="eastAsia" w:hAnsi="宋体" w:cs="宋体"/>
          <w:color w:val="auto"/>
          <w:spacing w:val="4"/>
        </w:rPr>
        <w:t>社会工作者</w:t>
      </w:r>
      <w:r>
        <w:rPr>
          <w:rFonts w:hint="eastAsia"/>
          <w:color w:val="auto"/>
        </w:rPr>
        <w:t>在接案过程中应完成下列主要工作：</w:t>
      </w:r>
    </w:p>
    <w:p>
      <w:pPr>
        <w:pStyle w:val="135"/>
        <w:rPr>
          <w:color w:val="auto"/>
        </w:rPr>
      </w:pPr>
      <w:r>
        <w:rPr>
          <w:rFonts w:hint="eastAsia"/>
          <w:color w:val="auto"/>
        </w:rPr>
        <w:t>介绍服务宗旨、服务政策、服务项目等；</w:t>
      </w:r>
    </w:p>
    <w:p>
      <w:pPr>
        <w:pStyle w:val="135"/>
        <w:rPr>
          <w:color w:val="auto"/>
        </w:rPr>
      </w:pPr>
      <w:r>
        <w:rPr>
          <w:rFonts w:hint="eastAsia"/>
          <w:color w:val="auto"/>
        </w:rPr>
        <w:t>初步收集与困境未成年人有关的信息；</w:t>
      </w:r>
    </w:p>
    <w:p>
      <w:pPr>
        <w:pStyle w:val="135"/>
        <w:rPr>
          <w:color w:val="auto"/>
        </w:rPr>
      </w:pPr>
      <w:r>
        <w:rPr>
          <w:rFonts w:hint="eastAsia"/>
          <w:color w:val="auto"/>
        </w:rPr>
        <w:t>初步探索困境未成年人的问题和需要；</w:t>
      </w:r>
    </w:p>
    <w:p>
      <w:pPr>
        <w:pStyle w:val="135"/>
        <w:rPr>
          <w:color w:val="auto"/>
        </w:rPr>
      </w:pPr>
      <w:r>
        <w:rPr>
          <w:rFonts w:hint="eastAsia"/>
          <w:color w:val="auto"/>
        </w:rPr>
        <w:t>与困境未成年人、儿童监护人或主要照料人建立专业关系；</w:t>
      </w:r>
    </w:p>
    <w:p>
      <w:pPr>
        <w:pStyle w:val="135"/>
        <w:rPr>
          <w:color w:val="auto"/>
        </w:rPr>
      </w:pPr>
      <w:r>
        <w:rPr>
          <w:rFonts w:hint="eastAsia"/>
          <w:color w:val="auto"/>
        </w:rPr>
        <w:t>填写《困境未成年人登记表》（见附录A）。</w:t>
      </w:r>
    </w:p>
    <w:p>
      <w:pPr>
        <w:pStyle w:val="168"/>
        <w:rPr>
          <w:color w:val="auto"/>
        </w:rPr>
      </w:pPr>
      <w:r>
        <w:rPr>
          <w:color w:val="auto"/>
        </w:rPr>
        <w:t>困境未成年人</w:t>
      </w:r>
      <w:r>
        <w:rPr>
          <w:rFonts w:hint="eastAsia" w:hAnsi="宋体" w:cs="宋体"/>
          <w:color w:val="auto"/>
          <w:spacing w:val="4"/>
        </w:rPr>
        <w:t>社会工作者</w:t>
      </w:r>
      <w:r>
        <w:rPr>
          <w:rFonts w:hint="eastAsia"/>
          <w:color w:val="auto"/>
        </w:rPr>
        <w:t>在接案过程中应注意：</w:t>
      </w:r>
    </w:p>
    <w:p>
      <w:pPr>
        <w:pStyle w:val="135"/>
        <w:rPr>
          <w:color w:val="auto"/>
        </w:rPr>
      </w:pPr>
      <w:r>
        <w:rPr>
          <w:rFonts w:hint="eastAsia"/>
          <w:color w:val="auto"/>
        </w:rPr>
        <w:t>与困境未成年人沟通时应注重以困境未成年人的视角看问题；</w:t>
      </w:r>
    </w:p>
    <w:p>
      <w:pPr>
        <w:pStyle w:val="135"/>
        <w:rPr>
          <w:color w:val="auto"/>
        </w:rPr>
      </w:pPr>
      <w:r>
        <w:rPr>
          <w:rFonts w:hint="eastAsia"/>
          <w:color w:val="auto"/>
        </w:rPr>
        <w:t>与困境未成年人监护人或主要照料人进行沟通，协同解决困境未成年人的问题；</w:t>
      </w:r>
    </w:p>
    <w:p>
      <w:pPr>
        <w:pStyle w:val="135"/>
        <w:rPr>
          <w:color w:val="auto"/>
        </w:rPr>
      </w:pPr>
      <w:r>
        <w:rPr>
          <w:rFonts w:hint="eastAsia"/>
          <w:color w:val="auto"/>
        </w:rPr>
        <w:t>从家庭、学校、朋辈群体和社区等多方面入手收集资料。</w:t>
      </w:r>
    </w:p>
    <w:p>
      <w:pPr>
        <w:pStyle w:val="108"/>
        <w:spacing w:before="156" w:after="156"/>
        <w:rPr>
          <w:color w:val="auto"/>
        </w:rPr>
      </w:pPr>
      <w:bookmarkStart w:id="75" w:name="_Toc166332883"/>
      <w:bookmarkStart w:id="76" w:name="_Toc12413"/>
      <w:bookmarkStart w:id="77" w:name="_Toc16565"/>
      <w:bookmarkStart w:id="78" w:name="_Toc5284"/>
      <w:r>
        <w:rPr>
          <w:rFonts w:hint="eastAsia"/>
          <w:color w:val="auto"/>
        </w:rPr>
        <w:t>预估</w:t>
      </w:r>
      <w:bookmarkEnd w:id="75"/>
      <w:r>
        <w:rPr>
          <w:rFonts w:hint="eastAsia"/>
          <w:color w:val="auto"/>
        </w:rPr>
        <w:t xml:space="preserve"> </w:t>
      </w:r>
      <w:bookmarkEnd w:id="76"/>
      <w:bookmarkEnd w:id="77"/>
      <w:bookmarkEnd w:id="78"/>
    </w:p>
    <w:p>
      <w:pPr>
        <w:pStyle w:val="168"/>
        <w:rPr>
          <w:color w:val="auto"/>
        </w:rPr>
      </w:pPr>
      <w:r>
        <w:rPr>
          <w:color w:val="auto"/>
        </w:rPr>
        <w:t>困境未成年人</w:t>
      </w:r>
      <w:r>
        <w:rPr>
          <w:rFonts w:hint="eastAsia" w:hAnsi="宋体" w:cs="宋体"/>
          <w:color w:val="auto"/>
          <w:spacing w:val="4"/>
        </w:rPr>
        <w:t>社会工作者</w:t>
      </w:r>
      <w:r>
        <w:rPr>
          <w:rFonts w:hint="eastAsia"/>
          <w:color w:val="auto"/>
        </w:rPr>
        <w:t>应依据《困境未成年人风险等级测评表》（见附件B）对困境未成年人风险等级进行预估，在预估过程中应完成下列工作：</w:t>
      </w:r>
    </w:p>
    <w:p>
      <w:pPr>
        <w:pStyle w:val="135"/>
        <w:rPr>
          <w:color w:val="auto"/>
        </w:rPr>
      </w:pPr>
      <w:r>
        <w:rPr>
          <w:rFonts w:hint="eastAsia"/>
          <w:color w:val="auto"/>
        </w:rPr>
        <w:t>发现和识别困境未成年人问题的成因；</w:t>
      </w:r>
    </w:p>
    <w:p>
      <w:pPr>
        <w:pStyle w:val="135"/>
        <w:rPr>
          <w:color w:val="auto"/>
        </w:rPr>
      </w:pPr>
      <w:r>
        <w:rPr>
          <w:rFonts w:hint="eastAsia"/>
          <w:color w:val="auto"/>
        </w:rPr>
        <w:t>识别困境未成年人及其所处环境中的积极因素和消极因素；</w:t>
      </w:r>
    </w:p>
    <w:p>
      <w:pPr>
        <w:pStyle w:val="135"/>
        <w:rPr>
          <w:color w:val="auto"/>
        </w:rPr>
      </w:pPr>
      <w:r>
        <w:rPr>
          <w:rFonts w:hint="eastAsia"/>
          <w:color w:val="auto"/>
        </w:rPr>
        <w:t>决定为困境未成年人提供服务的方式和内容；</w:t>
      </w:r>
    </w:p>
    <w:p>
      <w:pPr>
        <w:pStyle w:val="135"/>
        <w:rPr>
          <w:color w:val="auto"/>
        </w:rPr>
      </w:pPr>
      <w:r>
        <w:rPr>
          <w:rFonts w:hint="eastAsia"/>
          <w:color w:val="auto"/>
        </w:rPr>
        <w:t>填写《个案工作预估表》；</w:t>
      </w:r>
    </w:p>
    <w:p>
      <w:pPr>
        <w:pStyle w:val="135"/>
        <w:rPr>
          <w:color w:val="auto"/>
        </w:rPr>
      </w:pPr>
      <w:r>
        <w:rPr>
          <w:rFonts w:hint="eastAsia"/>
          <w:color w:val="auto"/>
        </w:rPr>
        <w:t>存在家庭高风险因素的应填写《困境未成年人风险评估表》。</w:t>
      </w:r>
    </w:p>
    <w:p>
      <w:pPr>
        <w:pStyle w:val="168"/>
        <w:rPr>
          <w:color w:val="auto"/>
        </w:rPr>
      </w:pPr>
      <w:r>
        <w:rPr>
          <w:color w:val="auto"/>
        </w:rPr>
        <w:t>困境未成年人</w:t>
      </w:r>
      <w:r>
        <w:rPr>
          <w:rFonts w:hint="eastAsia" w:hAnsi="宋体" w:cs="宋体"/>
          <w:color w:val="auto"/>
          <w:spacing w:val="4"/>
        </w:rPr>
        <w:t>社会工作者</w:t>
      </w:r>
      <w:r>
        <w:rPr>
          <w:rFonts w:hint="eastAsia"/>
          <w:color w:val="auto"/>
        </w:rPr>
        <w:t>在预估过程中应注意：</w:t>
      </w:r>
    </w:p>
    <w:p>
      <w:pPr>
        <w:pStyle w:val="135"/>
        <w:rPr>
          <w:color w:val="auto"/>
        </w:rPr>
      </w:pPr>
      <w:r>
        <w:rPr>
          <w:rFonts w:hint="eastAsia"/>
          <w:color w:val="auto"/>
        </w:rPr>
        <w:t>坚持动态和持续性的原则，对困境未成年人的问题逐渐深入认识；</w:t>
      </w:r>
    </w:p>
    <w:p>
      <w:pPr>
        <w:pStyle w:val="135"/>
        <w:rPr>
          <w:color w:val="auto"/>
        </w:rPr>
      </w:pPr>
      <w:r>
        <w:rPr>
          <w:rFonts w:hint="eastAsia"/>
          <w:color w:val="auto"/>
        </w:rPr>
        <w:t>按照轻重缓急对困境未成年人面临的问题排序，找出急需解决的问题；</w:t>
      </w:r>
    </w:p>
    <w:p>
      <w:pPr>
        <w:pStyle w:val="135"/>
        <w:rPr>
          <w:color w:val="auto"/>
        </w:rPr>
      </w:pPr>
      <w:r>
        <w:rPr>
          <w:rFonts w:hint="eastAsia"/>
          <w:color w:val="auto"/>
        </w:rPr>
        <w:t>关注困境未成年人、家长及其它相关人员的参与，为他们提供表达意见的机会，充分尊重他们的意愿和态度。</w:t>
      </w:r>
    </w:p>
    <w:p>
      <w:pPr>
        <w:pStyle w:val="108"/>
        <w:spacing w:before="156" w:after="156"/>
        <w:rPr>
          <w:color w:val="auto"/>
        </w:rPr>
      </w:pPr>
      <w:bookmarkStart w:id="79" w:name="_bookmark13"/>
      <w:bookmarkEnd w:id="79"/>
      <w:bookmarkStart w:id="80" w:name="_Toc166332884"/>
      <w:r>
        <w:rPr>
          <w:rFonts w:hint="eastAsia"/>
          <w:color w:val="auto"/>
        </w:rPr>
        <w:t>计划</w:t>
      </w:r>
      <w:bookmarkEnd w:id="80"/>
    </w:p>
    <w:p>
      <w:pPr>
        <w:pStyle w:val="168"/>
        <w:rPr>
          <w:color w:val="auto"/>
        </w:rPr>
      </w:pPr>
      <w:r>
        <w:rPr>
          <w:rFonts w:hint="eastAsia"/>
          <w:color w:val="auto"/>
        </w:rPr>
        <w:t>困境未成年人服务计划包括以下主要内容：</w:t>
      </w:r>
    </w:p>
    <w:p>
      <w:pPr>
        <w:pStyle w:val="135"/>
        <w:rPr>
          <w:color w:val="auto"/>
        </w:rPr>
      </w:pPr>
      <w:r>
        <w:rPr>
          <w:rFonts w:hint="eastAsia"/>
          <w:color w:val="auto"/>
        </w:rPr>
        <w:t>困境未成年人的问题与需要，困境未成年人及其所处环境的资源、优势；</w:t>
      </w:r>
    </w:p>
    <w:p>
      <w:pPr>
        <w:pStyle w:val="135"/>
        <w:rPr>
          <w:color w:val="auto"/>
        </w:rPr>
      </w:pPr>
      <w:r>
        <w:rPr>
          <w:rFonts w:hint="eastAsia"/>
          <w:color w:val="auto"/>
        </w:rPr>
        <w:t>服务计划的短期、中期和长期目标；</w:t>
      </w:r>
    </w:p>
    <w:p>
      <w:pPr>
        <w:pStyle w:val="135"/>
        <w:rPr>
          <w:color w:val="auto"/>
        </w:rPr>
      </w:pPr>
      <w:r>
        <w:rPr>
          <w:rFonts w:hint="eastAsia"/>
          <w:color w:val="auto"/>
        </w:rPr>
        <w:t>介入措施、行动步骤及进度安排；</w:t>
      </w:r>
    </w:p>
    <w:p>
      <w:pPr>
        <w:pStyle w:val="135"/>
        <w:rPr>
          <w:color w:val="auto"/>
        </w:rPr>
      </w:pPr>
      <w:r>
        <w:rPr>
          <w:rFonts w:hint="eastAsia"/>
          <w:color w:val="auto"/>
        </w:rPr>
        <w:t>社会工作者、困境未成年人和家庭或其它照顾者各自的任务；</w:t>
      </w:r>
    </w:p>
    <w:p>
      <w:pPr>
        <w:pStyle w:val="135"/>
        <w:rPr>
          <w:color w:val="auto"/>
        </w:rPr>
      </w:pPr>
      <w:r>
        <w:rPr>
          <w:rFonts w:hint="eastAsia"/>
          <w:color w:val="auto"/>
        </w:rPr>
        <w:t>评估参与者和评估方式方法；</w:t>
      </w:r>
    </w:p>
    <w:p>
      <w:pPr>
        <w:pStyle w:val="135"/>
        <w:rPr>
          <w:color w:val="auto"/>
        </w:rPr>
      </w:pPr>
      <w:r>
        <w:rPr>
          <w:rFonts w:hint="eastAsia"/>
          <w:color w:val="auto"/>
        </w:rPr>
        <w:t>填写《个案工作计划表》。</w:t>
      </w:r>
    </w:p>
    <w:p>
      <w:pPr>
        <w:pStyle w:val="168"/>
        <w:rPr>
          <w:color w:val="auto"/>
        </w:rPr>
      </w:pPr>
      <w:r>
        <w:rPr>
          <w:color w:val="auto"/>
        </w:rPr>
        <w:t>困境未成年人</w:t>
      </w:r>
      <w:r>
        <w:rPr>
          <w:rFonts w:hint="eastAsia" w:hAnsi="宋体" w:cs="宋体"/>
          <w:color w:val="auto"/>
          <w:spacing w:val="4"/>
        </w:rPr>
        <w:t>社会工作者</w:t>
      </w:r>
      <w:r>
        <w:rPr>
          <w:rFonts w:hint="eastAsia"/>
          <w:color w:val="auto"/>
        </w:rPr>
        <w:t>在制定服务计划时应注意：</w:t>
      </w:r>
    </w:p>
    <w:p>
      <w:pPr>
        <w:pStyle w:val="135"/>
        <w:rPr>
          <w:color w:val="auto"/>
        </w:rPr>
      </w:pPr>
      <w:r>
        <w:rPr>
          <w:rFonts w:hint="eastAsia"/>
          <w:color w:val="auto"/>
        </w:rPr>
        <w:t>应有困境未成年人的参与，尊重困境未成年人的意愿；</w:t>
      </w:r>
    </w:p>
    <w:p>
      <w:pPr>
        <w:pStyle w:val="135"/>
        <w:rPr>
          <w:color w:val="auto"/>
        </w:rPr>
      </w:pPr>
      <w:r>
        <w:rPr>
          <w:rFonts w:hint="eastAsia"/>
          <w:color w:val="auto"/>
        </w:rPr>
        <w:t>服务计划应尽量详细和具体；</w:t>
      </w:r>
    </w:p>
    <w:p>
      <w:pPr>
        <w:pStyle w:val="135"/>
        <w:rPr>
          <w:color w:val="auto"/>
        </w:rPr>
      </w:pPr>
      <w:r>
        <w:rPr>
          <w:rFonts w:hint="eastAsia"/>
          <w:color w:val="auto"/>
        </w:rPr>
        <w:t>服务计划应与困境未成年人服务的宗旨、目标相符合；</w:t>
      </w:r>
    </w:p>
    <w:p>
      <w:pPr>
        <w:pStyle w:val="135"/>
        <w:rPr>
          <w:color w:val="auto"/>
        </w:rPr>
      </w:pPr>
      <w:r>
        <w:rPr>
          <w:rFonts w:hint="eastAsia"/>
          <w:color w:val="auto"/>
        </w:rPr>
        <w:t>服务计划应易于总结和评估。</w:t>
      </w:r>
    </w:p>
    <w:p>
      <w:pPr>
        <w:pStyle w:val="108"/>
        <w:spacing w:before="156" w:after="156"/>
        <w:rPr>
          <w:color w:val="auto"/>
        </w:rPr>
      </w:pPr>
      <w:bookmarkStart w:id="81" w:name="_bookmark14"/>
      <w:bookmarkEnd w:id="81"/>
      <w:bookmarkStart w:id="82" w:name="_Toc166332885"/>
      <w:r>
        <w:rPr>
          <w:rFonts w:hint="eastAsia"/>
          <w:color w:val="auto"/>
        </w:rPr>
        <w:t>介入</w:t>
      </w:r>
      <w:bookmarkEnd w:id="82"/>
    </w:p>
    <w:p>
      <w:pPr>
        <w:pStyle w:val="168"/>
        <w:rPr>
          <w:color w:val="auto"/>
        </w:rPr>
      </w:pPr>
      <w:r>
        <w:rPr>
          <w:rFonts w:hint="eastAsia"/>
          <w:color w:val="auto"/>
        </w:rPr>
        <w:t>直接介入的主要任务有：</w:t>
      </w:r>
    </w:p>
    <w:p>
      <w:pPr>
        <w:pStyle w:val="135"/>
        <w:rPr>
          <w:color w:val="auto"/>
        </w:rPr>
      </w:pPr>
      <w:r>
        <w:rPr>
          <w:rFonts w:hint="eastAsia"/>
          <w:color w:val="auto"/>
        </w:rPr>
        <w:t>促使困境未成年人、家长及相关人员学会运用现有的资源；</w:t>
      </w:r>
    </w:p>
    <w:p>
      <w:pPr>
        <w:pStyle w:val="135"/>
        <w:rPr>
          <w:color w:val="auto"/>
        </w:rPr>
      </w:pPr>
      <w:r>
        <w:rPr>
          <w:rFonts w:hint="eastAsia"/>
          <w:color w:val="auto"/>
        </w:rPr>
        <w:t>对困境未成年人与环境产生的冲突进行调解；</w:t>
      </w:r>
    </w:p>
    <w:p>
      <w:pPr>
        <w:pStyle w:val="135"/>
        <w:rPr>
          <w:color w:val="auto"/>
        </w:rPr>
      </w:pPr>
      <w:r>
        <w:rPr>
          <w:rFonts w:hint="eastAsia"/>
          <w:color w:val="auto"/>
        </w:rPr>
        <w:t>运用各种能够影响困境未成年人改变的力量帮助困境未成年人实现积极的改变；</w:t>
      </w:r>
    </w:p>
    <w:p>
      <w:pPr>
        <w:pStyle w:val="135"/>
        <w:rPr>
          <w:color w:val="auto"/>
        </w:rPr>
      </w:pPr>
      <w:r>
        <w:rPr>
          <w:rFonts w:hint="eastAsia"/>
          <w:color w:val="auto"/>
        </w:rPr>
        <w:t>填写《个案工作过程记录表》。</w:t>
      </w:r>
    </w:p>
    <w:p>
      <w:pPr>
        <w:pStyle w:val="168"/>
        <w:rPr>
          <w:color w:val="auto"/>
        </w:rPr>
      </w:pPr>
      <w:r>
        <w:rPr>
          <w:rFonts w:hint="eastAsia"/>
          <w:color w:val="auto"/>
        </w:rPr>
        <w:t>间接介入的主要任务有：</w:t>
      </w:r>
    </w:p>
    <w:p>
      <w:pPr>
        <w:pStyle w:val="135"/>
        <w:rPr>
          <w:color w:val="auto"/>
        </w:rPr>
      </w:pPr>
      <w:r>
        <w:rPr>
          <w:rFonts w:hint="eastAsia"/>
          <w:color w:val="auto"/>
        </w:rPr>
        <w:t>注意发掘和运用困境未成年人所在社区的资源；</w:t>
      </w:r>
    </w:p>
    <w:p>
      <w:pPr>
        <w:pStyle w:val="135"/>
        <w:rPr>
          <w:color w:val="auto"/>
        </w:rPr>
      </w:pPr>
      <w:r>
        <w:rPr>
          <w:rFonts w:hint="eastAsia"/>
          <w:color w:val="auto"/>
        </w:rPr>
        <w:t>协调和链接各种困境未成年人服务的资源与系统；</w:t>
      </w:r>
    </w:p>
    <w:p>
      <w:pPr>
        <w:pStyle w:val="135"/>
        <w:rPr>
          <w:color w:val="auto"/>
        </w:rPr>
      </w:pPr>
      <w:r>
        <w:rPr>
          <w:rFonts w:hint="eastAsia"/>
          <w:color w:val="auto"/>
        </w:rPr>
        <w:t>改变困境未成年人所处的环境；</w:t>
      </w:r>
    </w:p>
    <w:p>
      <w:pPr>
        <w:pStyle w:val="135"/>
        <w:rPr>
          <w:color w:val="auto"/>
        </w:rPr>
      </w:pPr>
      <w:r>
        <w:rPr>
          <w:rFonts w:hint="eastAsia"/>
          <w:color w:val="auto"/>
        </w:rPr>
        <w:t>促进困境未成年人政策的改变；</w:t>
      </w:r>
    </w:p>
    <w:p>
      <w:pPr>
        <w:pStyle w:val="135"/>
        <w:rPr>
          <w:color w:val="auto"/>
        </w:rPr>
      </w:pPr>
      <w:r>
        <w:rPr>
          <w:rFonts w:hint="eastAsia"/>
          <w:color w:val="auto"/>
        </w:rPr>
        <w:t>填写《困境未成年人关爱与近邻保护朋友圈》（见附录E）。</w:t>
      </w:r>
    </w:p>
    <w:p>
      <w:pPr>
        <w:pStyle w:val="168"/>
        <w:rPr>
          <w:color w:val="auto"/>
        </w:rPr>
      </w:pPr>
      <w:r>
        <w:rPr>
          <w:color w:val="auto"/>
        </w:rPr>
        <w:t>困境未成年人</w:t>
      </w:r>
      <w:r>
        <w:rPr>
          <w:rFonts w:hint="eastAsia" w:hAnsi="宋体" w:cs="宋体"/>
          <w:color w:val="auto"/>
          <w:spacing w:val="4"/>
        </w:rPr>
        <w:t>社会工作者</w:t>
      </w:r>
      <w:r>
        <w:rPr>
          <w:rFonts w:hint="eastAsia"/>
          <w:color w:val="auto"/>
        </w:rPr>
        <w:t>在介入过程中应注意：</w:t>
      </w:r>
    </w:p>
    <w:p>
      <w:pPr>
        <w:pStyle w:val="135"/>
        <w:rPr>
          <w:color w:val="auto"/>
        </w:rPr>
      </w:pPr>
      <w:r>
        <w:rPr>
          <w:rFonts w:hint="eastAsia"/>
          <w:color w:val="auto"/>
        </w:rPr>
        <w:t>坚持以困境未成年人为本的原则；</w:t>
      </w:r>
    </w:p>
    <w:p>
      <w:pPr>
        <w:pStyle w:val="135"/>
        <w:rPr>
          <w:color w:val="auto"/>
        </w:rPr>
      </w:pPr>
      <w:r>
        <w:rPr>
          <w:rFonts w:hint="eastAsia"/>
          <w:color w:val="auto"/>
        </w:rPr>
        <w:t>考虑困境未成年人的发展阶段和年龄特征；</w:t>
      </w:r>
    </w:p>
    <w:p>
      <w:pPr>
        <w:pStyle w:val="135"/>
        <w:rPr>
          <w:color w:val="auto"/>
        </w:rPr>
      </w:pPr>
      <w:r>
        <w:rPr>
          <w:rFonts w:hint="eastAsia"/>
          <w:color w:val="auto"/>
        </w:rPr>
        <w:t>与困境未成年人共同参与介入行动；</w:t>
      </w:r>
    </w:p>
    <w:p>
      <w:pPr>
        <w:pStyle w:val="135"/>
        <w:rPr>
          <w:color w:val="auto"/>
        </w:rPr>
      </w:pPr>
      <w:r>
        <w:rPr>
          <w:rFonts w:hint="eastAsia"/>
          <w:color w:val="auto"/>
        </w:rPr>
        <w:t>介入行动与服务目标一致。</w:t>
      </w:r>
    </w:p>
    <w:p>
      <w:pPr>
        <w:pStyle w:val="108"/>
        <w:spacing w:before="156" w:after="156"/>
        <w:rPr>
          <w:color w:val="auto"/>
        </w:rPr>
      </w:pPr>
      <w:bookmarkStart w:id="83" w:name="_Toc166332886"/>
      <w:r>
        <w:rPr>
          <w:rFonts w:hint="eastAsia"/>
          <w:color w:val="auto"/>
        </w:rPr>
        <w:t>评估</w:t>
      </w:r>
      <w:bookmarkEnd w:id="83"/>
    </w:p>
    <w:p>
      <w:pPr>
        <w:pStyle w:val="168"/>
        <w:rPr>
          <w:color w:val="auto"/>
        </w:rPr>
      </w:pPr>
      <w:r>
        <w:rPr>
          <w:color w:val="auto"/>
        </w:rPr>
        <w:t>困境未成年人</w:t>
      </w:r>
      <w:r>
        <w:rPr>
          <w:rFonts w:hint="eastAsia" w:hAnsi="宋体" w:cs="宋体"/>
          <w:color w:val="auto"/>
          <w:spacing w:val="4"/>
        </w:rPr>
        <w:t>社会工作者</w:t>
      </w:r>
      <w:r>
        <w:rPr>
          <w:rFonts w:hint="eastAsia"/>
          <w:color w:val="auto"/>
        </w:rPr>
        <w:t>在评估过程中应完成下列主要工作：</w:t>
      </w:r>
    </w:p>
    <w:p>
      <w:pPr>
        <w:pStyle w:val="135"/>
        <w:rPr>
          <w:color w:val="auto"/>
        </w:rPr>
      </w:pPr>
      <w:r>
        <w:rPr>
          <w:rFonts w:hint="eastAsia"/>
          <w:color w:val="auto"/>
        </w:rPr>
        <w:t>根据服务内容选择适宜的评估方法；</w:t>
      </w:r>
    </w:p>
    <w:p>
      <w:pPr>
        <w:pStyle w:val="182"/>
        <w:rPr>
          <w:color w:val="auto"/>
        </w:rPr>
      </w:pPr>
      <w:r>
        <w:rPr>
          <w:rFonts w:hint="eastAsia"/>
          <w:color w:val="auto"/>
        </w:rPr>
        <w:t>常用评估方法包括：基线测量法、任务完成情况测量法、目标实现程度测量法和满意度调查。</w:t>
      </w:r>
    </w:p>
    <w:p>
      <w:pPr>
        <w:pStyle w:val="135"/>
        <w:rPr>
          <w:color w:val="auto"/>
        </w:rPr>
      </w:pPr>
      <w:r>
        <w:rPr>
          <w:rFonts w:hint="eastAsia"/>
          <w:color w:val="auto"/>
        </w:rPr>
        <w:t>收集和分析相关资料；</w:t>
      </w:r>
    </w:p>
    <w:p>
      <w:pPr>
        <w:pStyle w:val="135"/>
        <w:rPr>
          <w:color w:val="auto"/>
        </w:rPr>
      </w:pPr>
      <w:r>
        <w:rPr>
          <w:rFonts w:hint="eastAsia"/>
          <w:color w:val="auto"/>
        </w:rPr>
        <w:t>撰写评估结果；</w:t>
      </w:r>
    </w:p>
    <w:p>
      <w:pPr>
        <w:pStyle w:val="135"/>
        <w:rPr>
          <w:color w:val="auto"/>
        </w:rPr>
      </w:pPr>
      <w:r>
        <w:rPr>
          <w:rFonts w:hint="eastAsia"/>
          <w:color w:val="auto"/>
        </w:rPr>
        <w:t>填写《个案工作评估表》。</w:t>
      </w:r>
    </w:p>
    <w:p>
      <w:pPr>
        <w:pStyle w:val="168"/>
        <w:rPr>
          <w:color w:val="auto"/>
        </w:rPr>
      </w:pPr>
      <w:r>
        <w:rPr>
          <w:color w:val="auto"/>
        </w:rPr>
        <w:t>困境未成年人</w:t>
      </w:r>
      <w:r>
        <w:rPr>
          <w:rFonts w:hint="eastAsia" w:hAnsi="宋体" w:cs="宋体"/>
          <w:color w:val="auto"/>
          <w:spacing w:val="4"/>
        </w:rPr>
        <w:t>社会工作者</w:t>
      </w:r>
      <w:r>
        <w:rPr>
          <w:rFonts w:hint="eastAsia"/>
          <w:color w:val="auto"/>
        </w:rPr>
        <w:t>进行评估时应注意：</w:t>
      </w:r>
    </w:p>
    <w:p>
      <w:pPr>
        <w:pStyle w:val="135"/>
        <w:rPr>
          <w:color w:val="auto"/>
        </w:rPr>
      </w:pPr>
      <w:r>
        <w:rPr>
          <w:rFonts w:hint="eastAsia"/>
          <w:color w:val="auto"/>
        </w:rPr>
        <w:t>困境未成年人有哪些变化:</w:t>
      </w:r>
    </w:p>
    <w:p>
      <w:pPr>
        <w:pStyle w:val="135"/>
        <w:rPr>
          <w:color w:val="auto"/>
        </w:rPr>
      </w:pPr>
      <w:r>
        <w:rPr>
          <w:rFonts w:hint="eastAsia"/>
          <w:color w:val="auto"/>
        </w:rPr>
        <w:t>服务过程中所运用的理论与技巧是否恰当和有效；</w:t>
      </w:r>
    </w:p>
    <w:p>
      <w:pPr>
        <w:pStyle w:val="135"/>
        <w:rPr>
          <w:color w:val="auto"/>
        </w:rPr>
      </w:pPr>
      <w:r>
        <w:rPr>
          <w:rFonts w:hint="eastAsia"/>
          <w:color w:val="auto"/>
        </w:rPr>
        <w:t>明确要做哪些跟进工作</w:t>
      </w:r>
      <w:r>
        <w:rPr>
          <w:color w:val="auto"/>
        </w:rPr>
        <w:t>。</w:t>
      </w:r>
    </w:p>
    <w:p>
      <w:pPr>
        <w:pStyle w:val="108"/>
        <w:spacing w:before="156" w:after="156"/>
        <w:rPr>
          <w:color w:val="auto"/>
        </w:rPr>
      </w:pPr>
      <w:bookmarkStart w:id="84" w:name="_Toc166332887"/>
      <w:r>
        <w:rPr>
          <w:rFonts w:hint="eastAsia"/>
          <w:color w:val="auto"/>
        </w:rPr>
        <w:t>结案</w:t>
      </w:r>
      <w:bookmarkEnd w:id="84"/>
    </w:p>
    <w:p>
      <w:pPr>
        <w:pStyle w:val="168"/>
        <w:rPr>
          <w:color w:val="auto"/>
        </w:rPr>
      </w:pPr>
      <w:r>
        <w:rPr>
          <w:color w:val="auto"/>
        </w:rPr>
        <w:t>困境未成年人</w:t>
      </w:r>
      <w:r>
        <w:rPr>
          <w:rFonts w:hint="eastAsia" w:hAnsi="宋体" w:cs="宋体"/>
          <w:color w:val="auto"/>
          <w:spacing w:val="4"/>
        </w:rPr>
        <w:t>社会工作者</w:t>
      </w:r>
      <w:r>
        <w:rPr>
          <w:rFonts w:hint="eastAsia"/>
          <w:color w:val="auto"/>
        </w:rPr>
        <w:t>在结案阶段应完成下列主要工作：</w:t>
      </w:r>
    </w:p>
    <w:p>
      <w:pPr>
        <w:pStyle w:val="135"/>
        <w:rPr>
          <w:color w:val="auto"/>
        </w:rPr>
      </w:pPr>
      <w:r>
        <w:rPr>
          <w:rFonts w:hint="eastAsia"/>
          <w:color w:val="auto"/>
        </w:rPr>
        <w:t>巩固困境未成年人及其所处环境已有的改变；</w:t>
      </w:r>
    </w:p>
    <w:p>
      <w:pPr>
        <w:pStyle w:val="135"/>
        <w:rPr>
          <w:color w:val="auto"/>
        </w:rPr>
      </w:pPr>
      <w:r>
        <w:rPr>
          <w:rFonts w:hint="eastAsia"/>
          <w:color w:val="auto"/>
        </w:rPr>
        <w:t>增强困境未成年人独立解决问题的能力和信心；</w:t>
      </w:r>
    </w:p>
    <w:p>
      <w:pPr>
        <w:pStyle w:val="135"/>
        <w:rPr>
          <w:color w:val="auto"/>
        </w:rPr>
      </w:pPr>
      <w:r>
        <w:rPr>
          <w:rFonts w:hint="eastAsia"/>
          <w:color w:val="auto"/>
        </w:rPr>
        <w:t>解除工作关系，妥善处理分离情绪；</w:t>
      </w:r>
    </w:p>
    <w:p>
      <w:pPr>
        <w:pStyle w:val="135"/>
        <w:rPr>
          <w:color w:val="auto"/>
        </w:rPr>
      </w:pPr>
      <w:r>
        <w:rPr>
          <w:rFonts w:hint="eastAsia"/>
          <w:color w:val="auto"/>
        </w:rPr>
        <w:t>填写《个案工作结案表》。</w:t>
      </w:r>
    </w:p>
    <w:p>
      <w:pPr>
        <w:pStyle w:val="168"/>
        <w:rPr>
          <w:color w:val="auto"/>
        </w:rPr>
      </w:pPr>
      <w:r>
        <w:rPr>
          <w:color w:val="auto"/>
        </w:rPr>
        <w:t>困境未成年人</w:t>
      </w:r>
      <w:r>
        <w:rPr>
          <w:rFonts w:hint="eastAsia" w:hAnsi="宋体" w:cs="宋体"/>
          <w:color w:val="auto"/>
          <w:spacing w:val="4"/>
        </w:rPr>
        <w:t>社会工作者</w:t>
      </w:r>
      <w:r>
        <w:rPr>
          <w:rFonts w:hint="eastAsia"/>
          <w:color w:val="auto"/>
        </w:rPr>
        <w:t>在结案时应注意：</w:t>
      </w:r>
    </w:p>
    <w:p>
      <w:pPr>
        <w:pStyle w:val="135"/>
        <w:rPr>
          <w:color w:val="auto"/>
        </w:rPr>
      </w:pPr>
      <w:r>
        <w:rPr>
          <w:rFonts w:hint="eastAsia"/>
          <w:color w:val="auto"/>
        </w:rPr>
        <w:t>与困境未成年人回顾服务的过程，以确定结案时机是否成熟；</w:t>
      </w:r>
    </w:p>
    <w:p>
      <w:pPr>
        <w:pStyle w:val="135"/>
        <w:rPr>
          <w:color w:val="auto"/>
        </w:rPr>
      </w:pPr>
      <w:r>
        <w:rPr>
          <w:rFonts w:hint="eastAsia"/>
          <w:color w:val="auto"/>
        </w:rPr>
        <w:t>提前告知困境未成年人结案的时间，让困境未成年人有心理准备，帮助困境未成年人处理好离别情绪；</w:t>
      </w:r>
    </w:p>
    <w:p>
      <w:pPr>
        <w:pStyle w:val="135"/>
        <w:rPr>
          <w:color w:val="auto"/>
        </w:rPr>
      </w:pPr>
      <w:r>
        <w:rPr>
          <w:rFonts w:hint="eastAsia"/>
          <w:color w:val="auto"/>
        </w:rPr>
        <w:t>提醒困境未成年人学会自立，告诉困境未成年人在需要时将继续提供帮助：</w:t>
      </w:r>
    </w:p>
    <w:p>
      <w:pPr>
        <w:pStyle w:val="135"/>
        <w:rPr>
          <w:color w:val="auto"/>
        </w:rPr>
      </w:pPr>
      <w:r>
        <w:rPr>
          <w:rFonts w:hint="eastAsia"/>
          <w:color w:val="auto"/>
        </w:rPr>
        <w:t>让困境未成年人理解自己的收获，正向表达感受。</w:t>
      </w:r>
    </w:p>
    <w:p>
      <w:pPr>
        <w:pStyle w:val="168"/>
        <w:rPr>
          <w:color w:val="auto"/>
        </w:rPr>
      </w:pPr>
      <w:r>
        <w:rPr>
          <w:color w:val="auto"/>
        </w:rPr>
        <w:t>困境未成年人</w:t>
      </w:r>
      <w:r>
        <w:rPr>
          <w:rFonts w:hint="eastAsia" w:hAnsi="宋体" w:cs="宋体"/>
          <w:color w:val="auto"/>
          <w:spacing w:val="4"/>
        </w:rPr>
        <w:t>社会工作者</w:t>
      </w:r>
      <w:r>
        <w:rPr>
          <w:rFonts w:hint="eastAsia"/>
          <w:color w:val="auto"/>
        </w:rPr>
        <w:t>应对不同情况的结案处理：</w:t>
      </w:r>
    </w:p>
    <w:p>
      <w:pPr>
        <w:pStyle w:val="135"/>
        <w:rPr>
          <w:color w:val="auto"/>
        </w:rPr>
      </w:pPr>
      <w:r>
        <w:rPr>
          <w:rFonts w:hint="eastAsia"/>
          <w:color w:val="auto"/>
        </w:rPr>
        <w:t>目标实现的结案。经过评估以后，工作人员和困境未成年人双方都认为问题已经基本解决、目标已经基本实现时，工作人员应与困境儿童及其家庭达成一致意见并结案；</w:t>
      </w:r>
    </w:p>
    <w:p>
      <w:pPr>
        <w:pStyle w:val="135"/>
        <w:rPr>
          <w:color w:val="auto"/>
        </w:rPr>
      </w:pPr>
      <w:r>
        <w:rPr>
          <w:rFonts w:hint="eastAsia"/>
          <w:color w:val="auto"/>
        </w:rPr>
        <w:t>因困境未成年人不愿继续接受服务而必须终止关系的结案。当困境未成年人及其家庭强烈抗拒服务或没有意愿和动机接受服务，应当结案；</w:t>
      </w:r>
    </w:p>
    <w:p>
      <w:pPr>
        <w:pStyle w:val="135"/>
        <w:rPr>
          <w:color w:val="auto"/>
        </w:rPr>
      </w:pPr>
      <w:r>
        <w:rPr>
          <w:rFonts w:hint="eastAsia"/>
          <w:color w:val="auto"/>
        </w:rPr>
        <w:t>存在不能实现目标的客观和实际原因的结案。如当工作人员发现困境未成年人的需要超出了自己和机构的能力时，应当结案或者转介；</w:t>
      </w:r>
    </w:p>
    <w:p>
      <w:pPr>
        <w:pStyle w:val="135"/>
        <w:rPr>
          <w:color w:val="auto"/>
        </w:rPr>
      </w:pPr>
      <w:r>
        <w:rPr>
          <w:rFonts w:hint="eastAsia"/>
          <w:color w:val="auto"/>
        </w:rPr>
        <w:t>工作人员或困境未成年人身份发生变化时的结案。当工作人员和困境未成年人身份发生变化时，即使目标没有实现也要结案。例如，困境未成年人由于搬迁而离开所服务的地区时，或者工作人员由于工作调动而离开本职岗位时，应当结案或者转介</w:t>
      </w:r>
      <w:r>
        <w:rPr>
          <w:color w:val="auto"/>
        </w:rPr>
        <w:t>。</w:t>
      </w:r>
    </w:p>
    <w:p>
      <w:pPr>
        <w:pStyle w:val="108"/>
        <w:spacing w:before="156" w:after="156"/>
        <w:rPr>
          <w:color w:val="auto"/>
        </w:rPr>
      </w:pPr>
      <w:bookmarkStart w:id="85" w:name="_Toc166332888"/>
      <w:r>
        <w:rPr>
          <w:rFonts w:hint="eastAsia"/>
          <w:color w:val="auto"/>
        </w:rPr>
        <w:t>跟踪与回访</w:t>
      </w:r>
      <w:bookmarkEnd w:id="85"/>
    </w:p>
    <w:p>
      <w:pPr>
        <w:pStyle w:val="59"/>
        <w:ind w:firstLine="420"/>
        <w:rPr>
          <w:color w:val="auto"/>
        </w:rPr>
      </w:pPr>
      <w:r>
        <w:rPr>
          <w:color w:val="auto"/>
        </w:rPr>
        <w:t>困境未成年人</w:t>
      </w:r>
      <w:r>
        <w:rPr>
          <w:rFonts w:hint="eastAsia" w:hAnsi="宋体" w:cs="宋体"/>
          <w:color w:val="auto"/>
          <w:spacing w:val="4"/>
        </w:rPr>
        <w:t>社会工作者在</w:t>
      </w:r>
      <w:r>
        <w:rPr>
          <w:rFonts w:hint="eastAsia"/>
          <w:color w:val="auto"/>
        </w:rPr>
        <w:t>跟踪与回访阶段应注意：</w:t>
      </w:r>
    </w:p>
    <w:p>
      <w:pPr>
        <w:pStyle w:val="135"/>
        <w:rPr>
          <w:color w:val="auto"/>
        </w:rPr>
      </w:pPr>
      <w:r>
        <w:rPr>
          <w:rFonts w:hint="eastAsia"/>
          <w:color w:val="auto"/>
        </w:rPr>
        <w:t>通过追踪与回访确保服务效果。根据困境未成年人及家庭自身情况和困境等级确定追踪与回访的时间和方式，并做好相应记录（一般一年内回访的频率不少于四次）。</w:t>
      </w:r>
    </w:p>
    <w:p>
      <w:pPr>
        <w:pStyle w:val="135"/>
        <w:rPr>
          <w:color w:val="auto"/>
        </w:rPr>
      </w:pPr>
      <w:r>
        <w:rPr>
          <w:rFonts w:hint="eastAsia"/>
          <w:color w:val="auto"/>
        </w:rPr>
        <w:t>通过回访及时掌握困境未成年人现状，更新资料，巩固已有成果。</w:t>
      </w:r>
    </w:p>
    <w:p>
      <w:pPr>
        <w:pStyle w:val="135"/>
        <w:rPr>
          <w:color w:val="auto"/>
        </w:rPr>
      </w:pPr>
      <w:r>
        <w:rPr>
          <w:rFonts w:hint="eastAsia"/>
          <w:color w:val="auto"/>
        </w:rPr>
        <w:t>在追踪和回访过程中，如发现个案有反复或有新的困境出现，需重新评估，进行计划和处置。</w:t>
      </w:r>
    </w:p>
    <w:p>
      <w:pPr>
        <w:pStyle w:val="108"/>
        <w:spacing w:before="156" w:after="156"/>
        <w:rPr>
          <w:color w:val="auto"/>
        </w:rPr>
      </w:pPr>
      <w:bookmarkStart w:id="86" w:name="_Toc166332889"/>
      <w:r>
        <w:rPr>
          <w:rFonts w:hint="eastAsia"/>
          <w:color w:val="auto"/>
        </w:rPr>
        <w:t>应急处置</w:t>
      </w:r>
      <w:bookmarkEnd w:id="86"/>
    </w:p>
    <w:p>
      <w:pPr>
        <w:pStyle w:val="135"/>
        <w:numPr>
          <w:ilvl w:val="0"/>
          <w:numId w:val="0"/>
        </w:numPr>
        <w:ind w:firstLine="420" w:firstLineChars="200"/>
        <w:rPr>
          <w:color w:val="auto"/>
        </w:rPr>
      </w:pPr>
      <w:r>
        <w:rPr>
          <w:rFonts w:hint="eastAsia"/>
          <w:color w:val="auto"/>
        </w:rPr>
        <w:t>对身体受到伤害、人身安全受到威胁或者处于无人照料等危险状态的困境未成年人，应协助有关部门将其带离危险处境，送到所在地公安或卫生部门指定的医院体检或救治，并协助开展对该困境未成年人其他监护人的查找和评估工作，同时协助民政部门临时照料其生活。困境未成年人有表达能力的，应当就临时安置地点征求困境未成年人意见。</w:t>
      </w:r>
    </w:p>
    <w:p>
      <w:pPr>
        <w:pStyle w:val="108"/>
        <w:spacing w:before="156" w:after="156"/>
        <w:rPr>
          <w:color w:val="auto"/>
        </w:rPr>
      </w:pPr>
      <w:bookmarkStart w:id="87" w:name="_Toc166332890"/>
      <w:r>
        <w:rPr>
          <w:rFonts w:hint="eastAsia"/>
          <w:color w:val="auto"/>
        </w:rPr>
        <w:t>强制报告</w:t>
      </w:r>
      <w:bookmarkEnd w:id="87"/>
    </w:p>
    <w:p>
      <w:pPr>
        <w:pStyle w:val="135"/>
        <w:numPr>
          <w:ilvl w:val="0"/>
          <w:numId w:val="0"/>
        </w:numPr>
        <w:ind w:firstLine="420" w:firstLineChars="200"/>
        <w:rPr>
          <w:color w:val="auto"/>
        </w:rPr>
      </w:pPr>
      <w:r>
        <w:rPr>
          <w:rFonts w:hint="eastAsia"/>
          <w:color w:val="auto"/>
        </w:rPr>
        <w:t>除困境未成年人本人或家庭求助、其他机构转介而接案外，如若发现困境未成年人遭受或者疑似遭受不法侵害以及面临不法侵害危险的，</w:t>
      </w:r>
      <w:r>
        <w:rPr>
          <w:color w:val="auto"/>
        </w:rPr>
        <w:t>困境未成年人</w:t>
      </w:r>
      <w:r>
        <w:rPr>
          <w:rFonts w:hint="eastAsia" w:hAnsi="宋体" w:cs="宋体"/>
          <w:color w:val="auto"/>
          <w:spacing w:val="4"/>
        </w:rPr>
        <w:t>社会工作者</w:t>
      </w:r>
      <w:r>
        <w:rPr>
          <w:rFonts w:hint="eastAsia"/>
          <w:color w:val="auto"/>
        </w:rPr>
        <w:t>应当第一时间向公安机关报案，或向街道办事处、乡镇人民政府报告。有强制报告义务的单位及其工作人员应严格履行强制报告义务，并填写《强制报告登记表》（见附录C）。</w:t>
      </w:r>
    </w:p>
    <w:p>
      <w:pPr>
        <w:pStyle w:val="107"/>
        <w:spacing w:before="312" w:after="312"/>
        <w:rPr>
          <w:color w:val="auto"/>
        </w:rPr>
      </w:pPr>
      <w:bookmarkStart w:id="88" w:name="_Toc166332913"/>
      <w:bookmarkStart w:id="89" w:name="_Toc166332891"/>
      <w:bookmarkStart w:id="90" w:name="_Toc166334499"/>
      <w:r>
        <w:rPr>
          <w:rFonts w:hint="eastAsia"/>
          <w:color w:val="auto"/>
        </w:rPr>
        <w:t>服务内容</w:t>
      </w:r>
      <w:bookmarkEnd w:id="88"/>
      <w:bookmarkEnd w:id="89"/>
      <w:bookmarkEnd w:id="90"/>
    </w:p>
    <w:p>
      <w:pPr>
        <w:pStyle w:val="108"/>
        <w:spacing w:before="156" w:after="156"/>
        <w:rPr>
          <w:color w:val="auto"/>
        </w:rPr>
      </w:pPr>
      <w:bookmarkStart w:id="91" w:name="_Toc166332892"/>
      <w:bookmarkStart w:id="92" w:name="_Toc25250"/>
      <w:bookmarkStart w:id="93" w:name="_Toc31653"/>
      <w:bookmarkStart w:id="94" w:name="_Toc3816"/>
      <w:bookmarkStart w:id="95" w:name="_Toc9469"/>
      <w:r>
        <w:rPr>
          <w:rFonts w:hint="eastAsia"/>
          <w:color w:val="auto"/>
        </w:rPr>
        <w:t>保护性服务</w:t>
      </w:r>
      <w:bookmarkEnd w:id="91"/>
    </w:p>
    <w:p>
      <w:pPr>
        <w:pStyle w:val="59"/>
        <w:ind w:firstLine="420"/>
        <w:rPr>
          <w:color w:val="auto"/>
        </w:rPr>
      </w:pPr>
      <w:r>
        <w:rPr>
          <w:rFonts w:hint="eastAsia"/>
          <w:color w:val="auto"/>
        </w:rPr>
        <w:t>保护性服务内容包括但不限于：</w:t>
      </w:r>
    </w:p>
    <w:p>
      <w:pPr>
        <w:pStyle w:val="135"/>
        <w:rPr>
          <w:color w:val="auto"/>
        </w:rPr>
      </w:pPr>
      <w:r>
        <w:rPr>
          <w:rFonts w:hint="eastAsia"/>
          <w:color w:val="auto"/>
        </w:rPr>
        <w:t>日常随访监测。困境儿童社会工作者应在3个月内掌握本服务场域的存量困境儿童名单及其基本情况，并能从有无安全困境（如遭受虐待、忽视－监护不当和缺失、剥削和暴力侵害等）、是否享受政策保障、是否需要解决临时困境问题等进行定期随访监测和评估；</w:t>
      </w:r>
    </w:p>
    <w:p>
      <w:pPr>
        <w:pStyle w:val="135"/>
        <w:rPr>
          <w:color w:val="auto"/>
        </w:rPr>
      </w:pPr>
      <w:r>
        <w:rPr>
          <w:rFonts w:hint="eastAsia"/>
          <w:color w:val="auto"/>
        </w:rPr>
        <w:t>发现报告及处置。在本服务场域内为困境儿童提供热线服务和举报邮箱；当风险事件发生时，协助服务场域困境儿童主管部门开展保障安全、发现报告、调查评估等应急处置工作；</w:t>
      </w:r>
    </w:p>
    <w:p>
      <w:pPr>
        <w:pStyle w:val="135"/>
        <w:rPr>
          <w:color w:val="auto"/>
        </w:rPr>
      </w:pPr>
      <w:r>
        <w:rPr>
          <w:rFonts w:hint="eastAsia"/>
          <w:color w:val="auto"/>
        </w:rPr>
        <w:t>临时替代照顾。为因遭遇突发、紧急事故或家庭照顾功能缺失等而缺乏监护的未成年人，协调并安排临时居住住所，提供紧急庇护或协同社区未成年人保护工作站、志愿者等提供临时照顾和安置服务；</w:t>
      </w:r>
    </w:p>
    <w:p>
      <w:pPr>
        <w:pStyle w:val="135"/>
        <w:rPr>
          <w:color w:val="auto"/>
        </w:rPr>
      </w:pPr>
      <w:r>
        <w:rPr>
          <w:rFonts w:hint="eastAsia"/>
          <w:color w:val="auto"/>
        </w:rPr>
        <w:t>康复回归服务。包括帮助困境儿童提供身体康复、情绪疏导、法律援助、权益维护、收养寄养长期安置、注入希望等服务，直至未成年人能回到正常生活状态。</w:t>
      </w:r>
    </w:p>
    <w:p>
      <w:pPr>
        <w:pStyle w:val="108"/>
        <w:spacing w:before="156" w:after="156"/>
        <w:rPr>
          <w:color w:val="auto"/>
        </w:rPr>
      </w:pPr>
      <w:bookmarkStart w:id="96" w:name="_Toc166332893"/>
      <w:r>
        <w:rPr>
          <w:rFonts w:hint="eastAsia"/>
          <w:color w:val="auto"/>
        </w:rPr>
        <w:t>援助性服务</w:t>
      </w:r>
      <w:bookmarkEnd w:id="96"/>
    </w:p>
    <w:p>
      <w:pPr>
        <w:pStyle w:val="59"/>
        <w:ind w:firstLine="420"/>
        <w:rPr>
          <w:color w:val="auto"/>
        </w:rPr>
      </w:pPr>
      <w:r>
        <w:rPr>
          <w:rFonts w:hint="eastAsia"/>
          <w:color w:val="auto"/>
        </w:rPr>
        <w:t>援助性服务内容包括但不限于：</w:t>
      </w:r>
    </w:p>
    <w:p>
      <w:pPr>
        <w:pStyle w:val="135"/>
        <w:rPr>
          <w:color w:val="auto"/>
        </w:rPr>
      </w:pPr>
      <w:r>
        <w:rPr>
          <w:rFonts w:hint="eastAsia"/>
          <w:color w:val="auto"/>
        </w:rPr>
        <w:t>心理健康援助。开通青少年服务热线，针对困境儿童出现的学业困扰、亲子关系、人际烦恼、安全自护、自我认知等提供咨询与疏导服务；在服务过程中，能为困境儿童及其家庭提供情绪支持、心理辅导和行为矫治；针对自杀、自残、受暴力伤害等危机事件时，能协同相关力量进行初期的危机干预；并根据困境儿童实际需要，为其链接医疗机构、心理咨询、行为矫治等专门服务机构提供转介服务与后续跟进服务；</w:t>
      </w:r>
    </w:p>
    <w:p>
      <w:pPr>
        <w:pStyle w:val="135"/>
        <w:rPr>
          <w:color w:val="auto"/>
        </w:rPr>
      </w:pPr>
      <w:r>
        <w:rPr>
          <w:rFonts w:hint="eastAsia"/>
          <w:color w:val="auto"/>
        </w:rPr>
        <w:t>经济保障援助。</w:t>
      </w:r>
      <w:r>
        <w:rPr>
          <w:color w:val="auto"/>
        </w:rPr>
        <w:t>困境未成年人</w:t>
      </w:r>
      <w:r>
        <w:rPr>
          <w:rFonts w:hint="eastAsia" w:hAnsi="宋体" w:cs="宋体"/>
          <w:color w:val="auto"/>
          <w:spacing w:val="4"/>
        </w:rPr>
        <w:t>社会工作者</w:t>
      </w:r>
      <w:r>
        <w:rPr>
          <w:rFonts w:hint="eastAsia"/>
          <w:color w:val="auto"/>
        </w:rPr>
        <w:t>通过对接政府救助资源、链接社会公益慈善帮扶资源等为基本生活无法保障的儿童、因家庭贫困导致生活发生困难的儿童提供政策咨询、协助资金、生活物资等救助资源申请的经济援助和福利服务，保障困境儿童基本生活；</w:t>
      </w:r>
    </w:p>
    <w:p>
      <w:pPr>
        <w:pStyle w:val="135"/>
        <w:rPr>
          <w:color w:val="auto"/>
        </w:rPr>
      </w:pPr>
      <w:r>
        <w:rPr>
          <w:rFonts w:hint="eastAsia"/>
          <w:color w:val="auto"/>
        </w:rPr>
        <w:t>医疗康复援助。</w:t>
      </w:r>
      <w:r>
        <w:rPr>
          <w:color w:val="auto"/>
        </w:rPr>
        <w:t>困境未成年人</w:t>
      </w:r>
      <w:r>
        <w:rPr>
          <w:rFonts w:hint="eastAsia" w:hAnsi="宋体" w:cs="宋体"/>
          <w:color w:val="auto"/>
          <w:spacing w:val="4"/>
        </w:rPr>
        <w:t>社会工作者</w:t>
      </w:r>
      <w:r>
        <w:rPr>
          <w:rFonts w:hint="eastAsia"/>
          <w:color w:val="auto"/>
        </w:rPr>
        <w:t>应为因缺乏医疗康复政策和资源信息、无力支付医疗康复费用等而影响健康权益的困境儿童，协助其及家庭了解、申请厦门市的医疗保障、康复资源，提供医疗康复援助服务；链接爱心单位或爱心人士的社会公益慈善帮扶资源，为符合帮扶条件的困境儿童提供社会援助；</w:t>
      </w:r>
    </w:p>
    <w:p>
      <w:pPr>
        <w:pStyle w:val="135"/>
        <w:rPr>
          <w:color w:val="auto"/>
        </w:rPr>
      </w:pPr>
      <w:r>
        <w:rPr>
          <w:rFonts w:hint="eastAsia"/>
          <w:color w:val="auto"/>
        </w:rPr>
        <w:t>教育助学援助。</w:t>
      </w:r>
      <w:r>
        <w:rPr>
          <w:color w:val="auto"/>
        </w:rPr>
        <w:t>困境未成年人</w:t>
      </w:r>
      <w:r>
        <w:rPr>
          <w:rFonts w:hint="eastAsia" w:hAnsi="宋体" w:cs="宋体"/>
          <w:color w:val="auto"/>
          <w:spacing w:val="4"/>
        </w:rPr>
        <w:t>社会工作者</w:t>
      </w:r>
      <w:r>
        <w:rPr>
          <w:rFonts w:hint="eastAsia"/>
          <w:color w:val="auto"/>
        </w:rPr>
        <w:t>应透过厦门市政府助学救助政策解读、协助申请等帮助困境儿童及其家庭了解厦门市的在地教育援助政策、申请教育助学援助；链接基金会、爱心团体或爱心人士的社会公益慈善帮扶资源，为援助符合帮扶条件的困境儿童提供学业金、学居环境改善等，改善困境儿童的家居学业环境；困境儿童社会工作者为无法适应在校学习与生活的中途辍学、隐性辍学、在校适应障碍的困境儿童开展入学、在校、升学适应辅导与学业支持等服务；</w:t>
      </w:r>
    </w:p>
    <w:p>
      <w:pPr>
        <w:pStyle w:val="135"/>
        <w:rPr>
          <w:color w:val="auto"/>
        </w:rPr>
      </w:pPr>
      <w:r>
        <w:rPr>
          <w:rFonts w:hint="eastAsia"/>
          <w:color w:val="auto"/>
        </w:rPr>
        <w:t>安居住房援助。</w:t>
      </w:r>
      <w:r>
        <w:rPr>
          <w:color w:val="auto"/>
        </w:rPr>
        <w:t>困境未成年人</w:t>
      </w:r>
      <w:r>
        <w:rPr>
          <w:rFonts w:hint="eastAsia" w:hAnsi="宋体" w:cs="宋体"/>
          <w:color w:val="auto"/>
          <w:spacing w:val="4"/>
        </w:rPr>
        <w:t>社会工作者</w:t>
      </w:r>
      <w:r>
        <w:rPr>
          <w:rFonts w:hint="eastAsia"/>
          <w:color w:val="auto"/>
        </w:rPr>
        <w:t>宜为有住房困难的困境儿童及其家庭，宣传及提供厦门市保障房或公共租赁住房、危房改造与补贴等政策资讯，协助其申请公共租赁住房或住房租赁补贴；</w:t>
      </w:r>
    </w:p>
    <w:p>
      <w:pPr>
        <w:pStyle w:val="135"/>
        <w:rPr>
          <w:color w:val="auto"/>
        </w:rPr>
      </w:pPr>
      <w:r>
        <w:rPr>
          <w:rFonts w:hint="eastAsia"/>
          <w:color w:val="auto"/>
        </w:rPr>
        <w:t>法律援助服务。协同律所、律师、公检法等相关单位和个人，为有需要且符合法律援助和司法救助条件的困境儿童（特别是遭受性侵害、家暴、猥亵、欺凌等未成年人）及其家庭提供法律层面的援助服务，协助其申请司法行政部门或社会公益性的法律援助资源和司法救助资源；为未成年人提供合适成年人服务，维护其合法权益；整合公检法相关资源，为未成年犯罪嫌疑人、被告人及其家庭开展法治教育课程、模拟法庭、法治教育实践等宣传教育，强化对未成年的法治宣传。</w:t>
      </w:r>
    </w:p>
    <w:p>
      <w:pPr>
        <w:pStyle w:val="108"/>
        <w:spacing w:before="156" w:after="156"/>
        <w:rPr>
          <w:color w:val="auto"/>
        </w:rPr>
      </w:pPr>
      <w:bookmarkStart w:id="97" w:name="_Toc166332894"/>
      <w:r>
        <w:rPr>
          <w:rFonts w:hint="eastAsia"/>
          <w:color w:val="auto"/>
        </w:rPr>
        <w:t>支持性服务</w:t>
      </w:r>
      <w:bookmarkEnd w:id="97"/>
    </w:p>
    <w:p>
      <w:pPr>
        <w:pStyle w:val="59"/>
        <w:ind w:firstLine="420"/>
        <w:rPr>
          <w:color w:val="auto"/>
        </w:rPr>
      </w:pPr>
      <w:r>
        <w:rPr>
          <w:rFonts w:hint="eastAsia"/>
          <w:color w:val="auto"/>
        </w:rPr>
        <w:t>支持性性服务内容包括但不限于：</w:t>
      </w:r>
    </w:p>
    <w:p>
      <w:pPr>
        <w:pStyle w:val="135"/>
        <w:rPr>
          <w:color w:val="auto"/>
        </w:rPr>
      </w:pPr>
      <w:r>
        <w:rPr>
          <w:rFonts w:hint="eastAsia"/>
          <w:color w:val="auto"/>
        </w:rPr>
        <w:t>个别支持。根据困境儿童所处的发展阶段和身心特点，帮助困境儿童提高情绪自我管控能力，正确认识自我，促进健康人格的形成，更好融入家庭、适应社会</w:t>
      </w:r>
      <w:r>
        <w:rPr>
          <w:rFonts w:hint="eastAsia"/>
          <w:strike/>
          <w:color w:val="auto"/>
        </w:rPr>
        <w:t>。</w:t>
      </w:r>
      <w:r>
        <w:rPr>
          <w:rFonts w:hint="eastAsia"/>
          <w:color w:val="auto"/>
        </w:rPr>
        <w:t>；</w:t>
      </w:r>
    </w:p>
    <w:p>
      <w:pPr>
        <w:pStyle w:val="135"/>
        <w:rPr>
          <w:color w:val="auto"/>
        </w:rPr>
      </w:pPr>
      <w:r>
        <w:rPr>
          <w:rFonts w:hint="eastAsia"/>
          <w:color w:val="auto"/>
        </w:rPr>
        <w:t>家庭支持。为困境儿童及其家庭提供个别化咨询指导、父母沟通与咨询服务；针对亲职能力、监护能力不足（如隔代教养家庭）的家庭开展家庭科学养育、家庭教育指导等系列活动，改善父母的亲职能力，履行教养职责；为困境儿童及家庭提供亲子活动、休闲娱乐、社区儿童服务场所开放等服务，促进亲子关系；开展个案辅导、情绪支持小组、兴趣发展小组等服务，协助残疾、重病儿童的家庭照料者舒缓负面情绪，减轻心理压力，促进儿童支持；</w:t>
      </w:r>
    </w:p>
    <w:p>
      <w:pPr>
        <w:pStyle w:val="135"/>
        <w:rPr>
          <w:color w:val="auto"/>
        </w:rPr>
      </w:pPr>
      <w:r>
        <w:rPr>
          <w:rFonts w:hint="eastAsia"/>
          <w:color w:val="auto"/>
        </w:rPr>
        <w:t>社会支持。</w:t>
      </w:r>
      <w:r>
        <w:rPr>
          <w:color w:val="auto"/>
        </w:rPr>
        <w:t>困境未成年人</w:t>
      </w:r>
      <w:r>
        <w:rPr>
          <w:rFonts w:hint="eastAsia" w:hAnsi="宋体" w:cs="宋体"/>
          <w:color w:val="auto"/>
          <w:spacing w:val="4"/>
        </w:rPr>
        <w:t>社会工作者</w:t>
      </w:r>
      <w:r>
        <w:rPr>
          <w:rFonts w:hint="eastAsia"/>
          <w:color w:val="auto"/>
        </w:rPr>
        <w:t>应整合在地照护与支持资源，在社区内联动多元力量组建志愿照护爱心队伍，搭建困境儿童及照料者互助支持网络，为花费大量时间和精力照护困境儿童（如孤独症、失能儿童等）提供支持陪伴服务，为长期积压负面情绪的照料者提供喘息服务。</w:t>
      </w:r>
    </w:p>
    <w:p>
      <w:pPr>
        <w:pStyle w:val="108"/>
        <w:spacing w:before="156" w:after="156"/>
        <w:rPr>
          <w:color w:val="auto"/>
        </w:rPr>
      </w:pPr>
      <w:bookmarkStart w:id="98" w:name="_Toc166332895"/>
      <w:r>
        <w:rPr>
          <w:rFonts w:hint="eastAsia"/>
          <w:color w:val="auto"/>
        </w:rPr>
        <w:t>发展性服务</w:t>
      </w:r>
      <w:bookmarkEnd w:id="98"/>
    </w:p>
    <w:p>
      <w:pPr>
        <w:pStyle w:val="59"/>
        <w:ind w:firstLine="420"/>
        <w:rPr>
          <w:color w:val="auto"/>
        </w:rPr>
      </w:pPr>
      <w:r>
        <w:rPr>
          <w:rFonts w:hint="eastAsia"/>
          <w:color w:val="auto"/>
        </w:rPr>
        <w:t>发展性服务内容包括但不限于：</w:t>
      </w:r>
    </w:p>
    <w:p>
      <w:pPr>
        <w:pStyle w:val="135"/>
        <w:rPr>
          <w:color w:val="auto"/>
        </w:rPr>
      </w:pPr>
      <w:r>
        <w:rPr>
          <w:rFonts w:hint="eastAsia"/>
          <w:color w:val="auto"/>
        </w:rPr>
        <w:t>成长发展。</w:t>
      </w:r>
      <w:r>
        <w:rPr>
          <w:color w:val="auto"/>
        </w:rPr>
        <w:t>困境未成年人</w:t>
      </w:r>
      <w:r>
        <w:rPr>
          <w:rFonts w:hint="eastAsia" w:hAnsi="宋体" w:cs="宋体"/>
          <w:color w:val="auto"/>
          <w:spacing w:val="4"/>
        </w:rPr>
        <w:t>社会工作者</w:t>
      </w:r>
      <w:r>
        <w:rPr>
          <w:rFonts w:hint="eastAsia"/>
          <w:color w:val="auto"/>
        </w:rPr>
        <w:t>通过个别辅导、团体活动、小组工作、培训、工作坊、社会实践等多元形式，为困境儿童提供思想引导、兴趣发展、技能学习、艺术修养、社会实践与融入等服务，促进困境儿童的成长发展；</w:t>
      </w:r>
    </w:p>
    <w:p>
      <w:pPr>
        <w:pStyle w:val="135"/>
        <w:rPr>
          <w:color w:val="auto"/>
        </w:rPr>
      </w:pPr>
      <w:r>
        <w:rPr>
          <w:rFonts w:hint="eastAsia"/>
          <w:color w:val="auto"/>
        </w:rPr>
        <w:t>社会化发展。</w:t>
      </w:r>
      <w:r>
        <w:rPr>
          <w:color w:val="auto"/>
        </w:rPr>
        <w:t>困境未成年人</w:t>
      </w:r>
      <w:r>
        <w:rPr>
          <w:rFonts w:hint="eastAsia" w:hAnsi="宋体" w:cs="宋体"/>
          <w:color w:val="auto"/>
          <w:spacing w:val="4"/>
        </w:rPr>
        <w:t>社会工作者</w:t>
      </w:r>
      <w:r>
        <w:rPr>
          <w:rFonts w:hint="eastAsia"/>
          <w:color w:val="auto"/>
        </w:rPr>
        <w:t>通过个别辅导、团体活动、小组工作、培训、工作坊、社会实践等多元形式，为困境儿童提供基本生活技能、自我观念发展（情绪与自我）、良好生活习惯养成（行为约束）、道德品质培养（社会规范、社会角色）等服务，推动困境儿童的社会化发展。</w:t>
      </w:r>
    </w:p>
    <w:p>
      <w:pPr>
        <w:pStyle w:val="108"/>
        <w:spacing w:before="156" w:after="156"/>
        <w:rPr>
          <w:color w:val="auto"/>
        </w:rPr>
      </w:pPr>
      <w:bookmarkStart w:id="99" w:name="_Toc166332896"/>
      <w:r>
        <w:rPr>
          <w:rFonts w:hint="eastAsia"/>
          <w:color w:val="auto"/>
        </w:rPr>
        <w:t>倡导性服务</w:t>
      </w:r>
      <w:bookmarkEnd w:id="99"/>
    </w:p>
    <w:p>
      <w:pPr>
        <w:pStyle w:val="59"/>
        <w:ind w:firstLine="420"/>
        <w:rPr>
          <w:color w:val="auto"/>
        </w:rPr>
      </w:pPr>
      <w:r>
        <w:rPr>
          <w:rFonts w:hint="eastAsia"/>
          <w:color w:val="auto"/>
        </w:rPr>
        <w:t>倡导性服务包括以下内容：</w:t>
      </w:r>
    </w:p>
    <w:p>
      <w:pPr>
        <w:pStyle w:val="135"/>
        <w:rPr>
          <w:color w:val="auto"/>
        </w:rPr>
      </w:pPr>
      <w:r>
        <w:rPr>
          <w:rFonts w:hint="eastAsia"/>
          <w:color w:val="auto"/>
        </w:rPr>
        <w:t>爱心扶幼倡导服务。</w:t>
      </w:r>
      <w:r>
        <w:rPr>
          <w:color w:val="auto"/>
        </w:rPr>
        <w:t>困境未成年人</w:t>
      </w:r>
      <w:r>
        <w:rPr>
          <w:rFonts w:hint="eastAsia" w:hAnsi="宋体" w:cs="宋体"/>
          <w:color w:val="auto"/>
          <w:spacing w:val="4"/>
        </w:rPr>
        <w:t>社会工作者</w:t>
      </w:r>
      <w:r>
        <w:rPr>
          <w:rFonts w:hint="eastAsia"/>
          <w:color w:val="auto"/>
        </w:rPr>
        <w:t>在日常工作中将未成年保护及关爱困境儿童关爱服务的相关政策等进行广泛宣传和教育，为困境儿童及其家庭营造良好的政策环境和社会氛围；动员辖内商家、单位加入未成年保护联盟体系；积极以爱心厦门为建设指引，动员居民、爱心人士加入未成年保护志愿者队伍；</w:t>
      </w:r>
    </w:p>
    <w:p>
      <w:pPr>
        <w:pStyle w:val="135"/>
        <w:rPr>
          <w:color w:val="auto"/>
        </w:rPr>
      </w:pPr>
      <w:r>
        <w:rPr>
          <w:rFonts w:hint="eastAsia"/>
          <w:color w:val="auto"/>
        </w:rPr>
        <w:t>其他倡导性服务。</w:t>
      </w:r>
      <w:r>
        <w:rPr>
          <w:color w:val="auto"/>
        </w:rPr>
        <w:t>困境未成年人</w:t>
      </w:r>
      <w:r>
        <w:rPr>
          <w:rFonts w:hint="eastAsia" w:hAnsi="宋体" w:cs="宋体"/>
          <w:color w:val="auto"/>
          <w:spacing w:val="4"/>
        </w:rPr>
        <w:t>社会工作者</w:t>
      </w:r>
      <w:r>
        <w:rPr>
          <w:rFonts w:hint="eastAsia"/>
          <w:color w:val="auto"/>
        </w:rPr>
        <w:t>日常以主动发布资讯、正面倡导方式，引导新闻媒体关注困境儿童保护及权益维护工作；</w:t>
      </w:r>
      <w:r>
        <w:rPr>
          <w:color w:val="auto"/>
        </w:rPr>
        <w:t>困境未成年人</w:t>
      </w:r>
      <w:r>
        <w:rPr>
          <w:rFonts w:hint="eastAsia" w:hAnsi="宋体" w:cs="宋体"/>
          <w:color w:val="auto"/>
          <w:spacing w:val="4"/>
        </w:rPr>
        <w:t>社会工作者</w:t>
      </w:r>
      <w:r>
        <w:rPr>
          <w:rFonts w:hint="eastAsia"/>
          <w:color w:val="auto"/>
        </w:rPr>
        <w:t>在实务工作中积极反思，将工作中发现的问题进行总结梳理形成相关政策建议进行反馈；将实务工作与研究、倡导相结合，积极撰写提案，推动困境儿童关爱服务相关法律和政策的完善。</w:t>
      </w:r>
      <w:bookmarkEnd w:id="92"/>
      <w:bookmarkEnd w:id="93"/>
      <w:bookmarkEnd w:id="94"/>
      <w:bookmarkEnd w:id="95"/>
    </w:p>
    <w:p>
      <w:pPr>
        <w:pStyle w:val="107"/>
        <w:spacing w:before="312" w:after="312"/>
        <w:rPr>
          <w:color w:val="auto"/>
        </w:rPr>
      </w:pPr>
      <w:bookmarkStart w:id="100" w:name="_Toc166332914"/>
      <w:bookmarkStart w:id="101" w:name="_Toc166334500"/>
      <w:bookmarkStart w:id="102" w:name="_Toc166332897"/>
      <w:r>
        <w:rPr>
          <w:rFonts w:hint="eastAsia"/>
          <w:color w:val="auto"/>
        </w:rPr>
        <w:t>服务管理</w:t>
      </w:r>
      <w:bookmarkEnd w:id="100"/>
      <w:bookmarkEnd w:id="101"/>
      <w:bookmarkEnd w:id="102"/>
    </w:p>
    <w:p>
      <w:pPr>
        <w:pStyle w:val="108"/>
        <w:spacing w:before="156" w:after="156"/>
        <w:rPr>
          <w:color w:val="auto"/>
        </w:rPr>
      </w:pPr>
      <w:bookmarkStart w:id="103" w:name="_Toc166332898"/>
      <w:r>
        <w:rPr>
          <w:rFonts w:hint="eastAsia"/>
          <w:color w:val="auto"/>
        </w:rPr>
        <w:t>档案管理</w:t>
      </w:r>
      <w:bookmarkEnd w:id="103"/>
    </w:p>
    <w:p>
      <w:pPr>
        <w:pStyle w:val="135"/>
        <w:numPr>
          <w:ilvl w:val="0"/>
          <w:numId w:val="0"/>
        </w:numPr>
        <w:ind w:left="851" w:hanging="426"/>
        <w:rPr>
          <w:color w:val="auto"/>
        </w:rPr>
      </w:pPr>
      <w:r>
        <w:rPr>
          <w:rFonts w:hint="eastAsia"/>
          <w:color w:val="auto"/>
        </w:rPr>
        <w:t>困境未成年人档案管理应真实、及时、完整，具体包括如下内容：</w:t>
      </w:r>
    </w:p>
    <w:p>
      <w:pPr>
        <w:pStyle w:val="135"/>
        <w:rPr>
          <w:color w:val="auto"/>
        </w:rPr>
      </w:pPr>
      <w:r>
        <w:rPr>
          <w:rFonts w:hint="eastAsia"/>
          <w:color w:val="auto"/>
        </w:rPr>
        <w:t>应根据困境未成年人实际情况进行分类，建立困境未成年人档案分级管理制度，包括档案的归档范围及要求、档案移交、档案储存及保管、档案的借阅、档案销毁以及档案保密等内容；</w:t>
      </w:r>
    </w:p>
    <w:p>
      <w:pPr>
        <w:pStyle w:val="135"/>
        <w:rPr>
          <w:color w:val="auto"/>
        </w:rPr>
      </w:pPr>
      <w:r>
        <w:rPr>
          <w:rFonts w:hint="eastAsia"/>
          <w:color w:val="auto"/>
        </w:rPr>
        <w:t>应做好困境未成年人服务信息保密工作，并指定专人负责服务档案管理工作；</w:t>
      </w:r>
    </w:p>
    <w:p>
      <w:pPr>
        <w:pStyle w:val="135"/>
        <w:rPr>
          <w:color w:val="auto"/>
        </w:rPr>
      </w:pPr>
      <w:r>
        <w:rPr>
          <w:rFonts w:hint="eastAsia"/>
          <w:color w:val="auto"/>
        </w:rPr>
        <w:t>应对困境未成年人服务过程的资料进行及时归档，主要包括：困境未成年人基本信息档案、服务过程的记录、服务质量监控记录、服务转介和跟踪记录；</w:t>
      </w:r>
    </w:p>
    <w:p>
      <w:pPr>
        <w:pStyle w:val="135"/>
        <w:rPr>
          <w:color w:val="auto"/>
        </w:rPr>
      </w:pPr>
      <w:r>
        <w:rPr>
          <w:rFonts w:hint="eastAsia"/>
          <w:color w:val="auto"/>
        </w:rPr>
        <w:t>应联动多部门，例如公安、妇联、团委、民政等，加强困境未成年人档案的动态管理。</w:t>
      </w:r>
    </w:p>
    <w:p>
      <w:pPr>
        <w:pStyle w:val="135"/>
        <w:rPr>
          <w:color w:val="auto"/>
        </w:rPr>
      </w:pPr>
      <w:r>
        <w:rPr>
          <w:rFonts w:hint="eastAsia"/>
          <w:color w:val="auto"/>
        </w:rPr>
        <w:t>困境未成年人个案工作和小组工作服务套表可参考</w:t>
      </w:r>
      <w:r>
        <w:rPr>
          <w:color w:val="auto"/>
        </w:rPr>
        <w:t>MZ/T 094-2017和MZ/T 095-2017</w:t>
      </w:r>
      <w:r>
        <w:rPr>
          <w:rFonts w:hint="eastAsia"/>
          <w:color w:val="auto"/>
        </w:rPr>
        <w:t xml:space="preserve">执。  </w:t>
      </w:r>
    </w:p>
    <w:p>
      <w:pPr>
        <w:pStyle w:val="108"/>
        <w:spacing w:before="156" w:after="156"/>
        <w:rPr>
          <w:color w:val="auto"/>
        </w:rPr>
      </w:pPr>
      <w:bookmarkStart w:id="104" w:name="_Toc166332899"/>
      <w:r>
        <w:rPr>
          <w:rFonts w:hint="eastAsia"/>
          <w:color w:val="auto"/>
        </w:rPr>
        <w:t>风险管理</w:t>
      </w:r>
      <w:bookmarkEnd w:id="104"/>
    </w:p>
    <w:p>
      <w:pPr>
        <w:pStyle w:val="168"/>
        <w:rPr>
          <w:color w:val="auto"/>
        </w:rPr>
      </w:pPr>
      <w:r>
        <w:rPr>
          <w:rFonts w:hint="eastAsia"/>
          <w:color w:val="auto"/>
        </w:rPr>
        <w:t>社会服务机构应建立健全困境未成年人社会工作服务风险管理制度，在困境未成年人服务过程中做好风险预估。</w:t>
      </w:r>
    </w:p>
    <w:p>
      <w:pPr>
        <w:pStyle w:val="168"/>
        <w:rPr>
          <w:color w:val="auto"/>
        </w:rPr>
      </w:pPr>
      <w:r>
        <w:rPr>
          <w:rFonts w:hint="eastAsia"/>
          <w:color w:val="auto"/>
        </w:rPr>
        <w:t>困境未成年人社会工作者应在服务策划时一并制订风险预案，对应急指挥体系、职责、人员、技术、装备、设施设备、物资、处置方法及其指挥与协调等预先做出具体安排。</w:t>
      </w:r>
    </w:p>
    <w:p>
      <w:pPr>
        <w:pStyle w:val="168"/>
        <w:rPr>
          <w:color w:val="auto"/>
        </w:rPr>
      </w:pPr>
      <w:r>
        <w:rPr>
          <w:rFonts w:hint="eastAsia"/>
          <w:color w:val="auto"/>
        </w:rPr>
        <w:t>困境未成年人社会工作者应根据风险的类型及影响程度，采取应急处置策略</w:t>
      </w:r>
      <w:r>
        <w:rPr>
          <w:color w:val="auto"/>
        </w:rPr>
        <w:t>。</w:t>
      </w:r>
    </w:p>
    <w:p>
      <w:pPr>
        <w:pStyle w:val="59"/>
        <w:ind w:firstLine="420"/>
        <w:rPr>
          <w:color w:val="auto"/>
        </w:rPr>
      </w:pPr>
    </w:p>
    <w:p>
      <w:pPr>
        <w:pStyle w:val="59"/>
        <w:ind w:firstLine="420"/>
        <w:rPr>
          <w:color w:val="auto"/>
        </w:rPr>
      </w:pPr>
    </w:p>
    <w:p>
      <w:pPr>
        <w:pStyle w:val="59"/>
        <w:ind w:firstLine="420"/>
        <w:rPr>
          <w:color w:val="auto"/>
        </w:rPr>
      </w:pPr>
    </w:p>
    <w:p>
      <w:pPr>
        <w:pStyle w:val="59"/>
        <w:ind w:firstLine="420"/>
        <w:rPr>
          <w:color w:val="auto"/>
        </w:rPr>
      </w:pPr>
    </w:p>
    <w:bookmarkEnd w:id="28"/>
    <w:p>
      <w:pPr>
        <w:pStyle w:val="59"/>
        <w:ind w:firstLine="199" w:firstLineChars="95"/>
        <w:rPr>
          <w:color w:val="auto"/>
        </w:rPr>
        <w:sectPr>
          <w:pgSz w:w="11906" w:h="16838"/>
          <w:pgMar w:top="1928" w:right="1134" w:bottom="1134" w:left="1134" w:header="1418" w:footer="1134" w:gutter="284"/>
          <w:pgNumType w:start="1"/>
          <w:cols w:space="425" w:num="1"/>
          <w:formProt w:val="0"/>
          <w:docGrid w:type="lines" w:linePitch="312" w:charSpace="0"/>
        </w:sectPr>
      </w:pPr>
      <w:bookmarkStart w:id="105" w:name="BookMark6"/>
    </w:p>
    <w:p>
      <w:pPr>
        <w:pStyle w:val="79"/>
        <w:spacing w:after="156"/>
        <w:rPr>
          <w:color w:val="auto"/>
        </w:rPr>
      </w:pPr>
      <w:bookmarkStart w:id="106" w:name="_Toc166333698"/>
      <w:r>
        <w:rPr>
          <w:color w:val="auto"/>
        </w:rPr>
        <w:br w:type="textWrapping"/>
      </w:r>
      <w:bookmarkStart w:id="107" w:name="_Toc166083665"/>
      <w:bookmarkStart w:id="108" w:name="_Toc166334501"/>
      <w:bookmarkStart w:id="109" w:name="_Toc166332900"/>
      <w:bookmarkStart w:id="110" w:name="_Toc166332915"/>
      <w:r>
        <w:rPr>
          <w:rFonts w:hint="eastAsia"/>
          <w:color w:val="auto"/>
        </w:rPr>
        <w:t>（资料性）</w:t>
      </w:r>
      <w:r>
        <w:rPr>
          <w:color w:val="auto"/>
        </w:rPr>
        <w:br w:type="textWrapping"/>
      </w:r>
      <w:r>
        <w:rPr>
          <w:rFonts w:hint="eastAsia"/>
          <w:color w:val="auto"/>
        </w:rPr>
        <w:t>困境未成年人登记表</w:t>
      </w:r>
      <w:bookmarkEnd w:id="107"/>
      <w:bookmarkEnd w:id="108"/>
      <w:bookmarkEnd w:id="109"/>
      <w:bookmarkEnd w:id="110"/>
    </w:p>
    <w:p>
      <w:pPr>
        <w:pStyle w:val="59"/>
        <w:ind w:firstLine="420"/>
        <w:rPr>
          <w:color w:val="auto"/>
        </w:rPr>
      </w:pPr>
      <w:r>
        <w:rPr>
          <w:rFonts w:hint="eastAsia"/>
          <w:color w:val="auto"/>
        </w:rPr>
        <w:t>表A.1给出了困境未成年人登记表。</w:t>
      </w:r>
    </w:p>
    <w:p>
      <w:pPr>
        <w:pStyle w:val="80"/>
        <w:spacing w:before="156" w:after="156"/>
        <w:rPr>
          <w:color w:val="auto"/>
          <w:kern w:val="0"/>
        </w:rPr>
      </w:pPr>
      <w:r>
        <w:rPr>
          <w:rFonts w:hint="eastAsia"/>
          <w:color w:val="auto"/>
        </w:rPr>
        <w:t xml:space="preserve">  困境未成年人登记表</w:t>
      </w:r>
    </w:p>
    <w:tbl>
      <w:tblPr>
        <w:tblStyle w:val="30"/>
        <w:tblW w:w="102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1634"/>
        <w:gridCol w:w="1411"/>
        <w:gridCol w:w="1065"/>
        <w:gridCol w:w="1277"/>
        <w:gridCol w:w="656"/>
        <w:gridCol w:w="1110"/>
        <w:gridCol w:w="18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tcBorders>
              <w:top w:val="single" w:color="auto" w:sz="8" w:space="0"/>
              <w:bottom w:val="single" w:color="auto" w:sz="8" w:space="0"/>
            </w:tcBorders>
            <w:vAlign w:val="center"/>
          </w:tcPr>
          <w:p>
            <w:pPr>
              <w:rPr>
                <w:color w:val="auto"/>
              </w:rPr>
            </w:pPr>
            <w:r>
              <w:rPr>
                <w:rFonts w:hint="eastAsia"/>
                <w:color w:val="auto"/>
              </w:rPr>
              <w:t>编号</w:t>
            </w:r>
          </w:p>
        </w:tc>
        <w:tc>
          <w:tcPr>
            <w:tcW w:w="4110" w:type="dxa"/>
            <w:gridSpan w:val="3"/>
            <w:tcBorders>
              <w:top w:val="single" w:color="auto" w:sz="8" w:space="0"/>
              <w:bottom w:val="single" w:color="auto" w:sz="8" w:space="0"/>
            </w:tcBorders>
            <w:vAlign w:val="center"/>
          </w:tcPr>
          <w:p>
            <w:pPr>
              <w:rPr>
                <w:color w:val="auto"/>
              </w:rPr>
            </w:pPr>
          </w:p>
        </w:tc>
        <w:tc>
          <w:tcPr>
            <w:tcW w:w="1933" w:type="dxa"/>
            <w:gridSpan w:val="2"/>
            <w:tcBorders>
              <w:top w:val="single" w:color="auto" w:sz="8" w:space="0"/>
              <w:bottom w:val="single" w:color="auto" w:sz="8" w:space="0"/>
            </w:tcBorders>
            <w:vAlign w:val="center"/>
          </w:tcPr>
          <w:p>
            <w:pPr>
              <w:rPr>
                <w:color w:val="auto"/>
              </w:rPr>
            </w:pPr>
            <w:r>
              <w:rPr>
                <w:rFonts w:hint="eastAsia"/>
                <w:color w:val="auto"/>
              </w:rPr>
              <w:t>登记时间</w:t>
            </w:r>
          </w:p>
        </w:tc>
        <w:tc>
          <w:tcPr>
            <w:tcW w:w="2956" w:type="dxa"/>
            <w:gridSpan w:val="2"/>
            <w:tcBorders>
              <w:top w:val="single" w:color="auto" w:sz="8" w:space="0"/>
              <w:bottom w:val="single" w:color="auto" w:sz="8" w:space="0"/>
            </w:tcBorders>
            <w:vAlign w:val="center"/>
          </w:tcPr>
          <w:p>
            <w:pPr>
              <w:rPr>
                <w:color w:val="auto"/>
              </w:rPr>
            </w:pPr>
            <w:r>
              <w:rPr>
                <w:rFonts w:hint="eastAsia"/>
                <w:color w:val="auto"/>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8" w:space="0"/>
            </w:tcBorders>
            <w:vAlign w:val="center"/>
          </w:tcPr>
          <w:p>
            <w:pPr>
              <w:rPr>
                <w:color w:val="auto"/>
              </w:rPr>
            </w:pPr>
            <w:r>
              <w:rPr>
                <w:rFonts w:hint="eastAsia"/>
                <w:color w:val="auto"/>
              </w:rPr>
              <w:t>登记人</w:t>
            </w:r>
          </w:p>
        </w:tc>
        <w:tc>
          <w:tcPr>
            <w:tcW w:w="4110" w:type="dxa"/>
            <w:gridSpan w:val="3"/>
            <w:tcBorders>
              <w:top w:val="single" w:color="auto" w:sz="8" w:space="0"/>
            </w:tcBorders>
            <w:vAlign w:val="center"/>
          </w:tcPr>
          <w:p>
            <w:pPr>
              <w:rPr>
                <w:color w:val="auto"/>
              </w:rPr>
            </w:pPr>
          </w:p>
        </w:tc>
        <w:tc>
          <w:tcPr>
            <w:tcW w:w="1933" w:type="dxa"/>
            <w:gridSpan w:val="2"/>
            <w:tcBorders>
              <w:top w:val="single" w:color="auto" w:sz="8" w:space="0"/>
            </w:tcBorders>
            <w:vAlign w:val="center"/>
          </w:tcPr>
          <w:p>
            <w:pPr>
              <w:rPr>
                <w:color w:val="auto"/>
              </w:rPr>
            </w:pPr>
            <w:r>
              <w:rPr>
                <w:rFonts w:hint="eastAsia"/>
                <w:color w:val="auto"/>
              </w:rPr>
              <w:t>登记人联系电话</w:t>
            </w:r>
          </w:p>
        </w:tc>
        <w:tc>
          <w:tcPr>
            <w:tcW w:w="2956" w:type="dxa"/>
            <w:gridSpan w:val="2"/>
            <w:tcBorders>
              <w:top w:val="single" w:color="auto" w:sz="8" w:space="0"/>
            </w:tcBorders>
            <w:vAlign w:val="center"/>
          </w:tcPr>
          <w:p>
            <w:pP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6" w:hRule="atLeast"/>
          <w:jc w:val="center"/>
        </w:trPr>
        <w:tc>
          <w:tcPr>
            <w:tcW w:w="1215" w:type="dxa"/>
            <w:vAlign w:val="center"/>
          </w:tcPr>
          <w:p>
            <w:pPr>
              <w:rPr>
                <w:color w:val="auto"/>
              </w:rPr>
            </w:pPr>
            <w:r>
              <w:rPr>
                <w:rFonts w:hint="eastAsia"/>
                <w:color w:val="auto"/>
              </w:rPr>
              <w:t>服务对象来源</w:t>
            </w:r>
          </w:p>
        </w:tc>
        <w:tc>
          <w:tcPr>
            <w:tcW w:w="8999" w:type="dxa"/>
            <w:gridSpan w:val="7"/>
          </w:tcPr>
          <w:p>
            <w:pPr>
              <w:rPr>
                <w:color w:val="auto"/>
              </w:rPr>
            </w:pPr>
            <w:r>
              <w:rPr>
                <w:rFonts w:hint="eastAsia"/>
                <w:color w:val="auto"/>
              </w:rPr>
              <w:t>□服务对象主动求助</w:t>
            </w:r>
          </w:p>
          <w:p>
            <w:pPr>
              <w:rPr>
                <w:color w:val="auto"/>
              </w:rPr>
            </w:pPr>
            <w:r>
              <w:rPr>
                <w:rFonts w:hint="eastAsia"/>
                <w:color w:val="auto"/>
              </w:rPr>
              <w:t>□未成年人保护相关工作人员报告</w:t>
            </w:r>
          </w:p>
          <w:p>
            <w:pPr>
              <w:rPr>
                <w:color w:val="auto"/>
              </w:rPr>
            </w:pPr>
            <w:r>
              <w:rPr>
                <w:rFonts w:hint="eastAsia"/>
                <w:color w:val="auto"/>
              </w:rPr>
              <w:t xml:space="preserve">报告人姓名：                      </w:t>
            </w:r>
          </w:p>
          <w:p>
            <w:pPr>
              <w:rPr>
                <w:color w:val="auto"/>
              </w:rPr>
            </w:pPr>
            <w:r>
              <w:rPr>
                <w:rFonts w:hint="eastAsia"/>
                <w:color w:val="auto"/>
              </w:rPr>
              <w:t xml:space="preserve">报告人单位：                      </w:t>
            </w:r>
          </w:p>
          <w:p>
            <w:pPr>
              <w:rPr>
                <w:color w:val="auto"/>
              </w:rPr>
            </w:pPr>
            <w:r>
              <w:rPr>
                <w:rFonts w:hint="eastAsia"/>
                <w:color w:val="auto"/>
              </w:rPr>
              <w:t>报告人性别：□男     □女</w:t>
            </w:r>
          </w:p>
          <w:p>
            <w:pPr>
              <w:rPr>
                <w:color w:val="auto"/>
              </w:rPr>
            </w:pPr>
            <w:r>
              <w:rPr>
                <w:rFonts w:hint="eastAsia"/>
                <w:color w:val="auto"/>
              </w:rPr>
              <w:t xml:space="preserve">报告人联系电话：                      </w:t>
            </w:r>
          </w:p>
          <w:p>
            <w:pPr>
              <w:rPr>
                <w:color w:val="auto"/>
              </w:rPr>
            </w:pPr>
            <w:r>
              <w:rPr>
                <w:rFonts w:hint="eastAsia"/>
                <w:color w:val="auto"/>
              </w:rPr>
              <w:t>□转介</w:t>
            </w:r>
          </w:p>
          <w:p>
            <w:pPr>
              <w:rPr>
                <w:color w:val="auto"/>
                <w:u w:val="single"/>
              </w:rPr>
            </w:pPr>
            <w:r>
              <w:rPr>
                <w:rFonts w:hint="eastAsia"/>
                <w:color w:val="auto"/>
              </w:rPr>
              <w:t>转介来源：</w:t>
            </w:r>
          </w:p>
          <w:p>
            <w:pPr>
              <w:rPr>
                <w:color w:val="auto"/>
                <w:u w:val="single"/>
              </w:rPr>
            </w:pPr>
            <w:r>
              <w:rPr>
                <w:rFonts w:hint="eastAsia"/>
                <w:color w:val="auto"/>
              </w:rPr>
              <w:t>转介原因：</w:t>
            </w:r>
          </w:p>
          <w:p>
            <w:pPr>
              <w:rPr>
                <w:color w:val="auto"/>
              </w:rPr>
            </w:pPr>
            <w:r>
              <w:rPr>
                <w:rFonts w:hint="eastAsia"/>
                <w:color w:val="auto"/>
              </w:rPr>
              <w:t>□工作发现</w:t>
            </w:r>
          </w:p>
          <w:p>
            <w:pPr>
              <w:rPr>
                <w:color w:val="auto"/>
                <w:u w:val="single"/>
              </w:rPr>
            </w:pPr>
            <w:r>
              <w:rPr>
                <w:rFonts w:hint="eastAsia"/>
                <w:color w:val="auto"/>
              </w:rPr>
              <w:t>发现人员姓名：</w:t>
            </w:r>
          </w:p>
          <w:p>
            <w:pPr>
              <w:rPr>
                <w:color w:val="auto"/>
                <w:u w:val="single"/>
              </w:rPr>
            </w:pPr>
            <w:r>
              <w:rPr>
                <w:rFonts w:hint="eastAsia"/>
                <w:color w:val="auto"/>
              </w:rPr>
              <w:t>发现情况说明：</w:t>
            </w:r>
          </w:p>
          <w:p>
            <w:pPr>
              <w:rPr>
                <w:color w:val="auto"/>
              </w:rPr>
            </w:pPr>
            <w:r>
              <w:rPr>
                <w:rFonts w:hint="eastAsia"/>
                <w:color w:val="auto"/>
              </w:rPr>
              <w:t>□其他</w:t>
            </w:r>
          </w:p>
          <w:p>
            <w:pPr>
              <w:rPr>
                <w:color w:val="auto"/>
                <w:u w:val="single"/>
              </w:rPr>
            </w:pPr>
            <w:r>
              <w:rPr>
                <w:rFonts w:hint="eastAsia"/>
                <w:color w:val="auto"/>
              </w:rPr>
              <w:t>请具体说明：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15" w:type="dxa"/>
            <w:vMerge w:val="restart"/>
            <w:vAlign w:val="center"/>
          </w:tcPr>
          <w:p>
            <w:pPr>
              <w:rPr>
                <w:color w:val="auto"/>
              </w:rPr>
            </w:pPr>
            <w:r>
              <w:rPr>
                <w:rFonts w:hint="eastAsia"/>
                <w:color w:val="auto"/>
              </w:rPr>
              <w:t>报告信息</w:t>
            </w:r>
          </w:p>
        </w:tc>
        <w:tc>
          <w:tcPr>
            <w:tcW w:w="1634" w:type="dxa"/>
            <w:vAlign w:val="center"/>
          </w:tcPr>
          <w:p>
            <w:pPr>
              <w:rPr>
                <w:color w:val="auto"/>
              </w:rPr>
            </w:pPr>
            <w:r>
              <w:rPr>
                <w:rFonts w:hint="eastAsia"/>
                <w:color w:val="auto"/>
              </w:rPr>
              <w:t>未成年人姓名</w:t>
            </w:r>
          </w:p>
        </w:tc>
        <w:tc>
          <w:tcPr>
            <w:tcW w:w="1411" w:type="dxa"/>
            <w:vAlign w:val="center"/>
          </w:tcPr>
          <w:p>
            <w:pPr>
              <w:rPr>
                <w:color w:val="auto"/>
              </w:rPr>
            </w:pPr>
          </w:p>
        </w:tc>
        <w:tc>
          <w:tcPr>
            <w:tcW w:w="1065" w:type="dxa"/>
            <w:vAlign w:val="center"/>
          </w:tcPr>
          <w:p>
            <w:pPr>
              <w:rPr>
                <w:color w:val="auto"/>
              </w:rPr>
            </w:pPr>
            <w:r>
              <w:rPr>
                <w:rFonts w:hint="eastAsia"/>
                <w:color w:val="auto"/>
              </w:rPr>
              <w:t>性别</w:t>
            </w:r>
          </w:p>
        </w:tc>
        <w:tc>
          <w:tcPr>
            <w:tcW w:w="1277" w:type="dxa"/>
            <w:vAlign w:val="center"/>
          </w:tcPr>
          <w:p>
            <w:pPr>
              <w:rPr>
                <w:color w:val="auto"/>
              </w:rPr>
            </w:pPr>
            <w:r>
              <w:rPr>
                <w:rFonts w:hint="eastAsia"/>
                <w:color w:val="auto"/>
              </w:rPr>
              <w:t>报告信息</w:t>
            </w:r>
          </w:p>
        </w:tc>
        <w:tc>
          <w:tcPr>
            <w:tcW w:w="1766" w:type="dxa"/>
            <w:gridSpan w:val="2"/>
            <w:vAlign w:val="center"/>
          </w:tcPr>
          <w:p>
            <w:pPr>
              <w:rPr>
                <w:color w:val="auto"/>
              </w:rPr>
            </w:pPr>
            <w:r>
              <w:rPr>
                <w:rFonts w:hint="eastAsia"/>
                <w:color w:val="auto"/>
              </w:rPr>
              <w:t>年龄</w:t>
            </w:r>
          </w:p>
        </w:tc>
        <w:tc>
          <w:tcPr>
            <w:tcW w:w="1846" w:type="dxa"/>
            <w:vAlign w:val="center"/>
          </w:tcPr>
          <w:p>
            <w:pP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215" w:type="dxa"/>
            <w:vMerge w:val="continue"/>
            <w:vAlign w:val="center"/>
          </w:tcPr>
          <w:p>
            <w:pPr>
              <w:rPr>
                <w:color w:val="auto"/>
              </w:rPr>
            </w:pPr>
          </w:p>
        </w:tc>
        <w:tc>
          <w:tcPr>
            <w:tcW w:w="1634" w:type="dxa"/>
            <w:vAlign w:val="center"/>
          </w:tcPr>
          <w:p>
            <w:pPr>
              <w:rPr>
                <w:color w:val="auto"/>
              </w:rPr>
            </w:pPr>
            <w:r>
              <w:rPr>
                <w:rFonts w:hint="eastAsia"/>
                <w:color w:val="auto"/>
              </w:rPr>
              <w:t>联系方式</w:t>
            </w:r>
          </w:p>
        </w:tc>
        <w:tc>
          <w:tcPr>
            <w:tcW w:w="1411" w:type="dxa"/>
            <w:vAlign w:val="center"/>
          </w:tcPr>
          <w:p>
            <w:pPr>
              <w:rPr>
                <w:color w:val="auto"/>
              </w:rPr>
            </w:pPr>
          </w:p>
        </w:tc>
        <w:tc>
          <w:tcPr>
            <w:tcW w:w="2342" w:type="dxa"/>
            <w:gridSpan w:val="2"/>
            <w:vAlign w:val="center"/>
          </w:tcPr>
          <w:p>
            <w:pPr>
              <w:rPr>
                <w:color w:val="auto"/>
              </w:rPr>
            </w:pPr>
            <w:r>
              <w:rPr>
                <w:rFonts w:hint="eastAsia"/>
                <w:color w:val="auto"/>
              </w:rPr>
              <w:t>家庭住址</w:t>
            </w:r>
          </w:p>
        </w:tc>
        <w:tc>
          <w:tcPr>
            <w:tcW w:w="3612" w:type="dxa"/>
            <w:gridSpan w:val="3"/>
            <w:vAlign w:val="center"/>
          </w:tcPr>
          <w:p>
            <w:pP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215" w:type="dxa"/>
            <w:vMerge w:val="continue"/>
            <w:vAlign w:val="center"/>
          </w:tcPr>
          <w:p>
            <w:pPr>
              <w:rPr>
                <w:color w:val="auto"/>
              </w:rPr>
            </w:pPr>
          </w:p>
        </w:tc>
        <w:tc>
          <w:tcPr>
            <w:tcW w:w="3045" w:type="dxa"/>
            <w:gridSpan w:val="2"/>
            <w:vAlign w:val="center"/>
          </w:tcPr>
          <w:p>
            <w:pPr>
              <w:rPr>
                <w:color w:val="auto"/>
              </w:rPr>
            </w:pPr>
            <w:r>
              <w:rPr>
                <w:rFonts w:hint="eastAsia"/>
                <w:color w:val="auto"/>
              </w:rPr>
              <w:t>监护人情况</w:t>
            </w:r>
          </w:p>
        </w:tc>
        <w:tc>
          <w:tcPr>
            <w:tcW w:w="5954" w:type="dxa"/>
            <w:gridSpan w:val="5"/>
            <w:vAlign w:val="center"/>
          </w:tcPr>
          <w:p>
            <w:pP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vMerge w:val="continue"/>
            <w:tcBorders>
              <w:bottom w:val="single" w:color="auto" w:sz="4" w:space="0"/>
            </w:tcBorders>
            <w:vAlign w:val="center"/>
          </w:tcPr>
          <w:p>
            <w:pPr>
              <w:rPr>
                <w:color w:val="auto"/>
              </w:rPr>
            </w:pPr>
          </w:p>
        </w:tc>
        <w:tc>
          <w:tcPr>
            <w:tcW w:w="3045" w:type="dxa"/>
            <w:gridSpan w:val="2"/>
            <w:tcBorders>
              <w:bottom w:val="single" w:color="auto" w:sz="4" w:space="0"/>
            </w:tcBorders>
            <w:vAlign w:val="center"/>
          </w:tcPr>
          <w:p>
            <w:pPr>
              <w:rPr>
                <w:color w:val="auto"/>
              </w:rPr>
            </w:pPr>
            <w:r>
              <w:rPr>
                <w:rFonts w:hint="eastAsia"/>
                <w:color w:val="auto"/>
              </w:rPr>
              <w:t>救助保护事由</w:t>
            </w:r>
          </w:p>
        </w:tc>
        <w:tc>
          <w:tcPr>
            <w:tcW w:w="5954" w:type="dxa"/>
            <w:gridSpan w:val="5"/>
            <w:tcBorders>
              <w:bottom w:val="single" w:color="auto" w:sz="4" w:space="0"/>
            </w:tcBorders>
            <w:vAlign w:val="center"/>
          </w:tcPr>
          <w:p>
            <w:pP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15" w:type="dxa"/>
            <w:tcBorders>
              <w:top w:val="single" w:color="auto" w:sz="4" w:space="0"/>
              <w:bottom w:val="single" w:color="auto" w:sz="8" w:space="0"/>
            </w:tcBorders>
            <w:vAlign w:val="center"/>
          </w:tcPr>
          <w:p>
            <w:pPr>
              <w:rPr>
                <w:color w:val="auto"/>
              </w:rPr>
            </w:pPr>
            <w:r>
              <w:rPr>
                <w:rFonts w:hint="eastAsia"/>
                <w:color w:val="auto"/>
              </w:rPr>
              <w:t>初步意见</w:t>
            </w:r>
          </w:p>
        </w:tc>
        <w:tc>
          <w:tcPr>
            <w:tcW w:w="8999" w:type="dxa"/>
            <w:gridSpan w:val="7"/>
            <w:tcBorders>
              <w:top w:val="single" w:color="auto" w:sz="4" w:space="0"/>
              <w:bottom w:val="single" w:color="auto" w:sz="8" w:space="0"/>
            </w:tcBorders>
            <w:vAlign w:val="center"/>
          </w:tcPr>
          <w:p>
            <w:pP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214" w:type="dxa"/>
            <w:gridSpan w:val="8"/>
            <w:tcBorders>
              <w:top w:val="single" w:color="auto" w:sz="8" w:space="0"/>
            </w:tcBorders>
            <w:vAlign w:val="center"/>
          </w:tcPr>
          <w:p>
            <w:pPr>
              <w:pStyle w:val="182"/>
              <w:rPr>
                <w:rFonts w:cs="仿宋"/>
                <w:color w:val="auto"/>
              </w:rPr>
            </w:pPr>
            <w:r>
              <w:rPr>
                <w:rFonts w:hint="eastAsia"/>
                <w:color w:val="auto"/>
              </w:rPr>
              <w:t>该表由未成年人保护工作人员登记，并做初步意见。</w:t>
            </w:r>
          </w:p>
        </w:tc>
      </w:tr>
    </w:tbl>
    <w:p>
      <w:pPr>
        <w:pStyle w:val="59"/>
        <w:ind w:firstLine="420"/>
        <w:rPr>
          <w:color w:val="auto"/>
        </w:rPr>
      </w:pPr>
    </w:p>
    <w:p>
      <w:pPr>
        <w:pStyle w:val="201"/>
        <w:rPr>
          <w:vanish w:val="0"/>
          <w:color w:val="auto"/>
        </w:rPr>
      </w:pPr>
    </w:p>
    <w:p>
      <w:pPr>
        <w:pStyle w:val="202"/>
        <w:rPr>
          <w:vanish w:val="0"/>
          <w:color w:val="auto"/>
        </w:rPr>
      </w:pPr>
    </w:p>
    <w:p>
      <w:pPr>
        <w:pStyle w:val="79"/>
        <w:spacing w:after="156"/>
        <w:rPr>
          <w:color w:val="auto"/>
        </w:rPr>
      </w:pPr>
      <w:r>
        <w:rPr>
          <w:color w:val="auto"/>
        </w:rPr>
        <w:br w:type="textWrapping"/>
      </w:r>
      <w:bookmarkStart w:id="111" w:name="_Toc166334502"/>
      <w:bookmarkStart w:id="112" w:name="_Toc166332901"/>
      <w:bookmarkStart w:id="113" w:name="_Toc166332916"/>
      <w:bookmarkStart w:id="114" w:name="_Toc166083666"/>
      <w:r>
        <w:rPr>
          <w:rFonts w:hint="eastAsia"/>
          <w:color w:val="auto"/>
        </w:rPr>
        <w:t>（资料性）</w:t>
      </w:r>
      <w:r>
        <w:rPr>
          <w:color w:val="auto"/>
        </w:rPr>
        <w:br w:type="textWrapping"/>
      </w:r>
      <w:r>
        <w:rPr>
          <w:rFonts w:hint="eastAsia"/>
          <w:color w:val="auto"/>
        </w:rPr>
        <w:t>困境未成年人风险等级测评表</w:t>
      </w:r>
      <w:bookmarkEnd w:id="111"/>
      <w:bookmarkEnd w:id="112"/>
      <w:bookmarkEnd w:id="113"/>
      <w:bookmarkEnd w:id="114"/>
    </w:p>
    <w:p>
      <w:pPr>
        <w:pStyle w:val="59"/>
        <w:ind w:firstLine="420"/>
        <w:rPr>
          <w:color w:val="auto"/>
        </w:rPr>
      </w:pPr>
      <w:r>
        <w:rPr>
          <w:rFonts w:hint="eastAsia"/>
          <w:color w:val="auto"/>
        </w:rPr>
        <w:t>表B.1给出了困境未成年人风险等级测评表。</w:t>
      </w:r>
    </w:p>
    <w:p>
      <w:pPr>
        <w:pStyle w:val="80"/>
        <w:spacing w:before="156" w:after="156"/>
        <w:rPr>
          <w:color w:val="auto"/>
        </w:rPr>
      </w:pPr>
      <w:r>
        <w:rPr>
          <w:rFonts w:hint="eastAsia"/>
          <w:color w:val="auto"/>
        </w:rPr>
        <w:t xml:space="preserve"> 困境未成年人风险等级测评表</w:t>
      </w:r>
    </w:p>
    <w:tbl>
      <w:tblPr>
        <w:tblStyle w:val="30"/>
        <w:tblW w:w="100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34"/>
        <w:gridCol w:w="6379"/>
        <w:gridCol w:w="709"/>
        <w:gridCol w:w="9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dxa"/>
            <w:tcBorders>
              <w:top w:val="single" w:color="auto" w:sz="8" w:space="0"/>
              <w:bottom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一级指标</w:t>
            </w:r>
          </w:p>
        </w:tc>
        <w:tc>
          <w:tcPr>
            <w:tcW w:w="1134" w:type="dxa"/>
            <w:tcBorders>
              <w:top w:val="single" w:color="auto" w:sz="8" w:space="0"/>
              <w:bottom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二级指标</w:t>
            </w:r>
          </w:p>
        </w:tc>
        <w:tc>
          <w:tcPr>
            <w:tcW w:w="6379" w:type="dxa"/>
            <w:tcBorders>
              <w:top w:val="single" w:color="auto" w:sz="8" w:space="0"/>
              <w:bottom w:val="single" w:color="auto" w:sz="8"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三级指标</w:t>
            </w:r>
          </w:p>
        </w:tc>
        <w:tc>
          <w:tcPr>
            <w:tcW w:w="709" w:type="dxa"/>
            <w:tcBorders>
              <w:top w:val="single" w:color="auto" w:sz="8" w:space="0"/>
              <w:bottom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分数</w:t>
            </w:r>
          </w:p>
        </w:tc>
        <w:tc>
          <w:tcPr>
            <w:tcW w:w="911" w:type="dxa"/>
            <w:tcBorders>
              <w:top w:val="single" w:color="auto" w:sz="8" w:space="0"/>
              <w:bottom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评估员评分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restart"/>
            <w:tcBorders>
              <w:top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未成年人生存保障方面（28分）</w:t>
            </w:r>
          </w:p>
        </w:tc>
        <w:tc>
          <w:tcPr>
            <w:tcW w:w="1134" w:type="dxa"/>
            <w:tcBorders>
              <w:top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1.身体保障（4分）</w:t>
            </w:r>
          </w:p>
        </w:tc>
        <w:tc>
          <w:tcPr>
            <w:tcW w:w="6379" w:type="dxa"/>
            <w:tcBorders>
              <w:top w:val="single" w:color="auto" w:sz="8" w:space="0"/>
            </w:tcBorders>
          </w:tcPr>
          <w:p>
            <w:pPr>
              <w:spacing w:line="240" w:lineRule="auto"/>
              <w:rPr>
                <w:rFonts w:ascii="宋体" w:hAnsi="宋体"/>
                <w:color w:val="auto"/>
                <w:sz w:val="18"/>
                <w:szCs w:val="18"/>
              </w:rPr>
            </w:pPr>
            <w:r>
              <w:rPr>
                <w:rFonts w:hint="eastAsia" w:ascii="宋体" w:hAnsi="宋体"/>
                <w:color w:val="auto"/>
                <w:sz w:val="18"/>
                <w:szCs w:val="18"/>
              </w:rPr>
              <w:t>1.没有受伤或轻微受伤；无须接受治疗；对未成年人没有造成可察觉的影响；一次性事件（4分）</w:t>
            </w:r>
          </w:p>
          <w:p>
            <w:pPr>
              <w:spacing w:line="240" w:lineRule="auto"/>
              <w:rPr>
                <w:rFonts w:ascii="宋体" w:hAnsi="宋体"/>
                <w:color w:val="auto"/>
                <w:sz w:val="18"/>
                <w:szCs w:val="18"/>
              </w:rPr>
            </w:pPr>
            <w:r>
              <w:rPr>
                <w:rFonts w:hint="eastAsia" w:ascii="宋体" w:hAnsi="宋体"/>
                <w:color w:val="auto"/>
                <w:sz w:val="18"/>
                <w:szCs w:val="18"/>
              </w:rPr>
              <w:t>2.身体轻微受伤或出现无法解释的伤患，须接受医院诊断或治疗；有惩罚、管教等历史（2分）</w:t>
            </w:r>
          </w:p>
          <w:p>
            <w:pPr>
              <w:spacing w:line="240" w:lineRule="auto"/>
              <w:rPr>
                <w:rFonts w:ascii="宋体" w:hAnsi="宋体"/>
                <w:color w:val="auto"/>
                <w:sz w:val="18"/>
                <w:szCs w:val="18"/>
              </w:rPr>
            </w:pPr>
            <w:r>
              <w:rPr>
                <w:rFonts w:hint="eastAsia" w:ascii="宋体" w:hAnsi="宋体"/>
                <w:color w:val="auto"/>
                <w:sz w:val="18"/>
                <w:szCs w:val="18"/>
              </w:rPr>
              <w:t>3.因自残或其他严重伤害，须即时接受治疗或住院；有过度惩罚、性骚扰的历史（-2分）</w:t>
            </w:r>
          </w:p>
        </w:tc>
        <w:tc>
          <w:tcPr>
            <w:tcW w:w="709" w:type="dxa"/>
            <w:tcBorders>
              <w:top w:val="single" w:color="auto" w:sz="8" w:space="0"/>
            </w:tcBorders>
          </w:tcPr>
          <w:p>
            <w:pPr>
              <w:spacing w:line="240" w:lineRule="auto"/>
              <w:rPr>
                <w:rFonts w:ascii="宋体" w:hAnsi="宋体"/>
                <w:color w:val="auto"/>
                <w:sz w:val="18"/>
                <w:szCs w:val="18"/>
              </w:rPr>
            </w:pPr>
          </w:p>
        </w:tc>
        <w:tc>
          <w:tcPr>
            <w:tcW w:w="911" w:type="dxa"/>
            <w:tcBorders>
              <w:top w:val="single" w:color="auto" w:sz="8" w:space="0"/>
            </w:tcBorders>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line="240" w:lineRule="auto"/>
              <w:rPr>
                <w:rFonts w:ascii="宋体" w:hAnsi="宋体"/>
                <w:color w:val="auto"/>
                <w:sz w:val="18"/>
                <w:szCs w:val="18"/>
              </w:rPr>
            </w:pPr>
          </w:p>
        </w:tc>
        <w:tc>
          <w:tcPr>
            <w:tcW w:w="1134" w:type="dxa"/>
            <w:vAlign w:val="center"/>
          </w:tcPr>
          <w:p>
            <w:pPr>
              <w:spacing w:line="240" w:lineRule="auto"/>
              <w:rPr>
                <w:rFonts w:ascii="宋体" w:hAnsi="宋体"/>
                <w:color w:val="auto"/>
                <w:sz w:val="18"/>
                <w:szCs w:val="18"/>
              </w:rPr>
            </w:pPr>
            <w:r>
              <w:rPr>
                <w:rFonts w:hint="eastAsia" w:ascii="宋体" w:hAnsi="宋体"/>
                <w:color w:val="auto"/>
                <w:sz w:val="18"/>
                <w:szCs w:val="18"/>
              </w:rPr>
              <w:t>2.食物保障（4分）</w:t>
            </w:r>
          </w:p>
        </w:tc>
        <w:tc>
          <w:tcPr>
            <w:tcW w:w="6379" w:type="dxa"/>
          </w:tcPr>
          <w:p>
            <w:pPr>
              <w:spacing w:line="240" w:lineRule="auto"/>
              <w:rPr>
                <w:rFonts w:ascii="宋体" w:hAnsi="宋体"/>
                <w:color w:val="auto"/>
                <w:sz w:val="18"/>
                <w:szCs w:val="18"/>
              </w:rPr>
            </w:pPr>
            <w:r>
              <w:rPr>
                <w:rFonts w:hint="eastAsia" w:ascii="宋体" w:hAnsi="宋体"/>
                <w:bCs/>
                <w:color w:val="auto"/>
                <w:sz w:val="18"/>
                <w:szCs w:val="18"/>
              </w:rPr>
              <w:t>1.有</w:t>
            </w:r>
            <w:r>
              <w:rPr>
                <w:rFonts w:hint="eastAsia" w:ascii="宋体" w:hAnsi="宋体"/>
                <w:color w:val="auto"/>
                <w:sz w:val="18"/>
                <w:szCs w:val="18"/>
              </w:rPr>
              <w:t>提供一日三餐，食物营养、份量满足未成年人基本需求（4分）</w:t>
            </w:r>
          </w:p>
          <w:p>
            <w:pPr>
              <w:spacing w:line="240" w:lineRule="auto"/>
              <w:rPr>
                <w:rFonts w:ascii="宋体" w:hAnsi="宋体"/>
                <w:color w:val="auto"/>
                <w:sz w:val="18"/>
                <w:szCs w:val="18"/>
              </w:rPr>
            </w:pPr>
            <w:r>
              <w:rPr>
                <w:rFonts w:hint="eastAsia" w:ascii="宋体" w:hAnsi="宋体"/>
                <w:color w:val="auto"/>
                <w:sz w:val="18"/>
                <w:szCs w:val="18"/>
              </w:rPr>
              <w:t>2.提供的食物不规律，或营养、份量未满足未成年人基本需求，经常挨饿，未发现明显影响（2分）</w:t>
            </w:r>
          </w:p>
          <w:p>
            <w:pPr>
              <w:spacing w:line="240" w:lineRule="auto"/>
              <w:rPr>
                <w:rFonts w:ascii="宋体" w:hAnsi="宋体"/>
                <w:bCs/>
                <w:color w:val="auto"/>
                <w:sz w:val="18"/>
                <w:szCs w:val="18"/>
              </w:rPr>
            </w:pPr>
            <w:r>
              <w:rPr>
                <w:rFonts w:hint="eastAsia" w:ascii="宋体" w:hAnsi="宋体"/>
                <w:color w:val="auto"/>
                <w:sz w:val="18"/>
                <w:szCs w:val="18"/>
              </w:rPr>
              <w:t>3.不愿意或无法提供食物满足未成年人基本需求，已造成明显影响（-2分）</w:t>
            </w:r>
          </w:p>
        </w:tc>
        <w:tc>
          <w:tcPr>
            <w:tcW w:w="709"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line="240" w:lineRule="auto"/>
              <w:rPr>
                <w:rFonts w:ascii="宋体" w:hAnsi="宋体"/>
                <w:color w:val="auto"/>
                <w:sz w:val="18"/>
                <w:szCs w:val="18"/>
              </w:rPr>
            </w:pPr>
          </w:p>
        </w:tc>
        <w:tc>
          <w:tcPr>
            <w:tcW w:w="1134" w:type="dxa"/>
            <w:vAlign w:val="center"/>
          </w:tcPr>
          <w:p>
            <w:pPr>
              <w:spacing w:line="240" w:lineRule="auto"/>
              <w:rPr>
                <w:rFonts w:ascii="宋体" w:hAnsi="宋体"/>
                <w:color w:val="auto"/>
                <w:sz w:val="18"/>
                <w:szCs w:val="18"/>
              </w:rPr>
            </w:pPr>
            <w:r>
              <w:rPr>
                <w:rFonts w:hint="eastAsia" w:ascii="宋体" w:hAnsi="宋体"/>
                <w:color w:val="auto"/>
                <w:sz w:val="18"/>
                <w:szCs w:val="18"/>
              </w:rPr>
              <w:t>3.患病情况（4分）</w:t>
            </w:r>
          </w:p>
        </w:tc>
        <w:tc>
          <w:tcPr>
            <w:tcW w:w="6379" w:type="dxa"/>
          </w:tcPr>
          <w:p>
            <w:pPr>
              <w:spacing w:line="240" w:lineRule="auto"/>
              <w:rPr>
                <w:rFonts w:ascii="宋体" w:hAnsi="宋体"/>
                <w:color w:val="auto"/>
                <w:sz w:val="18"/>
                <w:szCs w:val="18"/>
              </w:rPr>
            </w:pPr>
            <w:r>
              <w:rPr>
                <w:rFonts w:hint="eastAsia" w:ascii="宋体" w:hAnsi="宋体"/>
                <w:color w:val="auto"/>
                <w:sz w:val="18"/>
                <w:szCs w:val="18"/>
              </w:rPr>
              <w:t>1.健康、基本不患病（4分）</w:t>
            </w:r>
          </w:p>
          <w:p>
            <w:pPr>
              <w:spacing w:line="240" w:lineRule="auto"/>
              <w:rPr>
                <w:rFonts w:ascii="宋体" w:hAnsi="宋体"/>
                <w:color w:val="auto"/>
                <w:sz w:val="18"/>
                <w:szCs w:val="18"/>
              </w:rPr>
            </w:pPr>
            <w:r>
              <w:rPr>
                <w:rFonts w:hint="eastAsia" w:ascii="宋体" w:hAnsi="宋体"/>
                <w:color w:val="auto"/>
                <w:sz w:val="18"/>
                <w:szCs w:val="18"/>
              </w:rPr>
              <w:t>2.偶有生病、很快恢复（2分）</w:t>
            </w:r>
          </w:p>
          <w:p>
            <w:pPr>
              <w:spacing w:line="240" w:lineRule="auto"/>
              <w:rPr>
                <w:rFonts w:ascii="宋体" w:hAnsi="宋体"/>
                <w:color w:val="auto"/>
                <w:sz w:val="18"/>
                <w:szCs w:val="18"/>
              </w:rPr>
            </w:pPr>
            <w:r>
              <w:rPr>
                <w:rFonts w:hint="eastAsia" w:ascii="宋体" w:hAnsi="宋体"/>
                <w:color w:val="auto"/>
                <w:sz w:val="18"/>
                <w:szCs w:val="18"/>
              </w:rPr>
              <w:t>3.经常发烧、感冒等常见病患（0分）</w:t>
            </w:r>
          </w:p>
          <w:p>
            <w:pPr>
              <w:spacing w:line="240" w:lineRule="auto"/>
              <w:rPr>
                <w:rFonts w:ascii="宋体" w:hAnsi="宋体"/>
                <w:color w:val="auto"/>
                <w:sz w:val="18"/>
                <w:szCs w:val="18"/>
              </w:rPr>
            </w:pPr>
            <w:r>
              <w:rPr>
                <w:rFonts w:hint="eastAsia" w:ascii="宋体" w:hAnsi="宋体"/>
                <w:color w:val="auto"/>
                <w:sz w:val="18"/>
                <w:szCs w:val="18"/>
              </w:rPr>
              <w:t>4.患有严重慢性疾病，轻微焦虑症、抑郁症等心理疾病（-2分）</w:t>
            </w:r>
          </w:p>
          <w:p>
            <w:pPr>
              <w:spacing w:line="240" w:lineRule="auto"/>
              <w:rPr>
                <w:rFonts w:ascii="宋体" w:hAnsi="宋体"/>
                <w:color w:val="auto"/>
                <w:sz w:val="18"/>
                <w:szCs w:val="18"/>
              </w:rPr>
            </w:pPr>
            <w:r>
              <w:rPr>
                <w:rFonts w:hint="eastAsia" w:ascii="宋体" w:hAnsi="宋体"/>
                <w:color w:val="auto"/>
                <w:sz w:val="18"/>
                <w:szCs w:val="18"/>
              </w:rPr>
              <w:t>5.患有重大疾病，严重焦虑症、抑郁症等心理疾病（-4分）</w:t>
            </w:r>
          </w:p>
        </w:tc>
        <w:tc>
          <w:tcPr>
            <w:tcW w:w="709"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line="240" w:lineRule="auto"/>
              <w:rPr>
                <w:rFonts w:ascii="宋体" w:hAnsi="宋体"/>
                <w:color w:val="auto"/>
                <w:sz w:val="18"/>
                <w:szCs w:val="18"/>
              </w:rPr>
            </w:pPr>
          </w:p>
        </w:tc>
        <w:tc>
          <w:tcPr>
            <w:tcW w:w="1134" w:type="dxa"/>
            <w:vAlign w:val="center"/>
          </w:tcPr>
          <w:p>
            <w:pPr>
              <w:spacing w:line="240" w:lineRule="auto"/>
              <w:rPr>
                <w:rFonts w:ascii="宋体" w:hAnsi="宋体"/>
                <w:color w:val="auto"/>
                <w:sz w:val="18"/>
                <w:szCs w:val="18"/>
              </w:rPr>
            </w:pPr>
            <w:r>
              <w:rPr>
                <w:rFonts w:hint="eastAsia" w:ascii="宋体" w:hAnsi="宋体"/>
                <w:color w:val="auto"/>
                <w:sz w:val="18"/>
                <w:szCs w:val="18"/>
              </w:rPr>
              <w:t>4.医疗保障（4分）</w:t>
            </w:r>
          </w:p>
        </w:tc>
        <w:tc>
          <w:tcPr>
            <w:tcW w:w="6379" w:type="dxa"/>
          </w:tcPr>
          <w:p>
            <w:pPr>
              <w:spacing w:line="240" w:lineRule="auto"/>
              <w:rPr>
                <w:rFonts w:ascii="宋体" w:hAnsi="宋体"/>
                <w:color w:val="auto"/>
                <w:sz w:val="18"/>
                <w:szCs w:val="18"/>
              </w:rPr>
            </w:pPr>
            <w:r>
              <w:rPr>
                <w:rFonts w:hint="eastAsia" w:ascii="宋体" w:hAnsi="宋体"/>
                <w:color w:val="auto"/>
                <w:sz w:val="18"/>
                <w:szCs w:val="18"/>
              </w:rPr>
              <w:t>1.能帮助患病未成年人接受应有的诊治，或帮助残疾未成年人进行必要的医治康复（4分）</w:t>
            </w:r>
          </w:p>
          <w:p>
            <w:pPr>
              <w:spacing w:line="240" w:lineRule="auto"/>
              <w:rPr>
                <w:rFonts w:ascii="宋体" w:hAnsi="宋体"/>
                <w:color w:val="auto"/>
                <w:sz w:val="18"/>
                <w:szCs w:val="18"/>
              </w:rPr>
            </w:pPr>
            <w:r>
              <w:rPr>
                <w:rFonts w:hint="eastAsia" w:ascii="宋体" w:hAnsi="宋体"/>
                <w:color w:val="auto"/>
                <w:sz w:val="18"/>
                <w:szCs w:val="18"/>
              </w:rPr>
              <w:t>2.较少帮助患病未成年人接受应有的诊治，或帮助残疾未成年人进行必要的医治康复，未发现明显影响（2分）</w:t>
            </w:r>
          </w:p>
          <w:p>
            <w:pPr>
              <w:spacing w:line="240" w:lineRule="auto"/>
              <w:rPr>
                <w:rFonts w:ascii="宋体" w:hAnsi="宋体"/>
                <w:color w:val="auto"/>
                <w:sz w:val="18"/>
                <w:szCs w:val="18"/>
              </w:rPr>
            </w:pPr>
            <w:r>
              <w:rPr>
                <w:rFonts w:hint="eastAsia" w:ascii="宋体" w:hAnsi="宋体"/>
                <w:color w:val="auto"/>
                <w:sz w:val="18"/>
                <w:szCs w:val="18"/>
              </w:rPr>
              <w:t>3.患病未成年人未得到应有的诊治，或残疾未成年人未进行必要的医治康复，已造成明显影响（-2分）</w:t>
            </w:r>
          </w:p>
        </w:tc>
        <w:tc>
          <w:tcPr>
            <w:tcW w:w="709"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line="240" w:lineRule="auto"/>
              <w:rPr>
                <w:rFonts w:ascii="宋体" w:hAnsi="宋体"/>
                <w:color w:val="auto"/>
                <w:sz w:val="18"/>
                <w:szCs w:val="18"/>
              </w:rPr>
            </w:pPr>
          </w:p>
        </w:tc>
        <w:tc>
          <w:tcPr>
            <w:tcW w:w="1134" w:type="dxa"/>
            <w:vAlign w:val="center"/>
          </w:tcPr>
          <w:p>
            <w:pPr>
              <w:spacing w:line="240" w:lineRule="auto"/>
              <w:rPr>
                <w:rFonts w:ascii="宋体" w:hAnsi="宋体"/>
                <w:color w:val="auto"/>
                <w:sz w:val="18"/>
                <w:szCs w:val="18"/>
              </w:rPr>
            </w:pPr>
            <w:r>
              <w:rPr>
                <w:rFonts w:hint="eastAsia" w:ascii="宋体" w:hAnsi="宋体"/>
                <w:color w:val="auto"/>
                <w:sz w:val="18"/>
                <w:szCs w:val="18"/>
              </w:rPr>
              <w:t>5.居家环境（4分）</w:t>
            </w:r>
          </w:p>
        </w:tc>
        <w:tc>
          <w:tcPr>
            <w:tcW w:w="6379" w:type="dxa"/>
          </w:tcPr>
          <w:p>
            <w:pPr>
              <w:spacing w:line="240" w:lineRule="auto"/>
              <w:rPr>
                <w:rFonts w:ascii="宋体" w:hAnsi="宋体"/>
                <w:color w:val="auto"/>
                <w:sz w:val="18"/>
                <w:szCs w:val="18"/>
              </w:rPr>
            </w:pPr>
            <w:r>
              <w:rPr>
                <w:rFonts w:hint="eastAsia" w:ascii="宋体" w:hAnsi="宋体"/>
                <w:color w:val="auto"/>
                <w:sz w:val="18"/>
                <w:szCs w:val="18"/>
              </w:rPr>
              <w:t>1.为未成年人提供有固定居所，居住环境整洁，基本设施齐全（4分）</w:t>
            </w:r>
          </w:p>
          <w:p>
            <w:pPr>
              <w:spacing w:line="240" w:lineRule="auto"/>
              <w:rPr>
                <w:rFonts w:ascii="宋体" w:hAnsi="宋体"/>
                <w:color w:val="auto"/>
                <w:sz w:val="18"/>
                <w:szCs w:val="18"/>
              </w:rPr>
            </w:pPr>
            <w:r>
              <w:rPr>
                <w:rFonts w:hint="eastAsia" w:ascii="宋体" w:hAnsi="宋体"/>
                <w:color w:val="auto"/>
                <w:sz w:val="18"/>
                <w:szCs w:val="18"/>
              </w:rPr>
              <w:t>2.为未成年人提供有固定居所，居住环境脏、乱或缺少必要设施（2分）</w:t>
            </w:r>
          </w:p>
          <w:p>
            <w:pPr>
              <w:spacing w:line="240" w:lineRule="auto"/>
              <w:rPr>
                <w:rFonts w:ascii="宋体" w:hAnsi="宋体"/>
                <w:color w:val="auto"/>
                <w:sz w:val="18"/>
                <w:szCs w:val="18"/>
              </w:rPr>
            </w:pPr>
            <w:r>
              <w:rPr>
                <w:rFonts w:hint="eastAsia" w:ascii="宋体" w:hAnsi="宋体"/>
                <w:color w:val="auto"/>
                <w:sz w:val="18"/>
                <w:szCs w:val="18"/>
              </w:rPr>
              <w:t>3.未成年人无固定居所，安全无保障（-2分）</w:t>
            </w:r>
          </w:p>
        </w:tc>
        <w:tc>
          <w:tcPr>
            <w:tcW w:w="709"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line="240" w:lineRule="auto"/>
              <w:rPr>
                <w:rFonts w:ascii="宋体" w:hAnsi="宋体"/>
                <w:color w:val="auto"/>
                <w:sz w:val="18"/>
                <w:szCs w:val="18"/>
              </w:rPr>
            </w:pPr>
          </w:p>
        </w:tc>
        <w:tc>
          <w:tcPr>
            <w:tcW w:w="1134" w:type="dxa"/>
            <w:vAlign w:val="center"/>
          </w:tcPr>
          <w:p>
            <w:pPr>
              <w:spacing w:line="240" w:lineRule="auto"/>
              <w:rPr>
                <w:rFonts w:ascii="宋体" w:hAnsi="宋体"/>
                <w:color w:val="auto"/>
                <w:sz w:val="18"/>
                <w:szCs w:val="18"/>
              </w:rPr>
            </w:pPr>
          </w:p>
          <w:p>
            <w:pPr>
              <w:spacing w:line="240" w:lineRule="auto"/>
              <w:rPr>
                <w:rFonts w:ascii="宋体" w:hAnsi="宋体"/>
                <w:color w:val="auto"/>
                <w:sz w:val="18"/>
                <w:szCs w:val="18"/>
              </w:rPr>
            </w:pPr>
            <w:r>
              <w:rPr>
                <w:rFonts w:hint="eastAsia" w:ascii="宋体" w:hAnsi="宋体"/>
                <w:color w:val="auto"/>
                <w:sz w:val="18"/>
                <w:szCs w:val="18"/>
              </w:rPr>
              <w:t>6.外部环境（4分）</w:t>
            </w:r>
          </w:p>
        </w:tc>
        <w:tc>
          <w:tcPr>
            <w:tcW w:w="6379" w:type="dxa"/>
          </w:tcPr>
          <w:p>
            <w:pPr>
              <w:spacing w:line="240" w:lineRule="auto"/>
              <w:rPr>
                <w:rFonts w:ascii="宋体" w:hAnsi="宋体"/>
                <w:color w:val="auto"/>
                <w:sz w:val="18"/>
                <w:szCs w:val="18"/>
              </w:rPr>
            </w:pPr>
            <w:r>
              <w:rPr>
                <w:rFonts w:hint="eastAsia" w:ascii="宋体" w:hAnsi="宋体"/>
                <w:color w:val="auto"/>
                <w:sz w:val="18"/>
                <w:szCs w:val="18"/>
              </w:rPr>
              <w:t>1.加害者无法接触到受伤害未成年人（4分）</w:t>
            </w:r>
          </w:p>
          <w:p>
            <w:pPr>
              <w:spacing w:line="240" w:lineRule="auto"/>
              <w:rPr>
                <w:rFonts w:ascii="宋体" w:hAnsi="宋体"/>
                <w:color w:val="auto"/>
                <w:sz w:val="18"/>
                <w:szCs w:val="18"/>
              </w:rPr>
            </w:pPr>
            <w:r>
              <w:rPr>
                <w:rFonts w:hint="eastAsia" w:ascii="宋体" w:hAnsi="宋体"/>
                <w:color w:val="auto"/>
                <w:sz w:val="18"/>
                <w:szCs w:val="18"/>
              </w:rPr>
              <w:t>2.加害者住在家中或住在附近，但很难接触到受伤害未成年人，受伤害未成年人经常得到家庭内其他成人的监督（2分）</w:t>
            </w:r>
          </w:p>
          <w:p>
            <w:pPr>
              <w:spacing w:line="240" w:lineRule="auto"/>
              <w:rPr>
                <w:rFonts w:ascii="宋体" w:hAnsi="宋体"/>
                <w:color w:val="auto"/>
                <w:sz w:val="18"/>
                <w:szCs w:val="18"/>
              </w:rPr>
            </w:pPr>
            <w:r>
              <w:rPr>
                <w:rFonts w:hint="eastAsia" w:ascii="宋体" w:hAnsi="宋体"/>
                <w:color w:val="auto"/>
                <w:sz w:val="18"/>
                <w:szCs w:val="18"/>
              </w:rPr>
              <w:t>3.加害者住在家中，或住在附近或通过网络可以接触到受伤害未成年人；无法确定其他成人可否保护未成年人（-2分）</w:t>
            </w:r>
          </w:p>
        </w:tc>
        <w:tc>
          <w:tcPr>
            <w:tcW w:w="709"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bl>
    <w:p>
      <w:pPr>
        <w:pStyle w:val="59"/>
        <w:ind w:firstLine="420"/>
        <w:rPr>
          <w:color w:val="auto"/>
        </w:rPr>
      </w:pPr>
    </w:p>
    <w:p>
      <w:pPr>
        <w:pStyle w:val="59"/>
        <w:ind w:firstLine="420"/>
        <w:rPr>
          <w:color w:val="auto"/>
        </w:rPr>
      </w:pPr>
    </w:p>
    <w:p>
      <w:pPr>
        <w:pStyle w:val="59"/>
        <w:ind w:firstLine="420"/>
        <w:rPr>
          <w:color w:val="auto"/>
        </w:rPr>
      </w:pPr>
    </w:p>
    <w:p>
      <w:pPr>
        <w:pStyle w:val="80"/>
        <w:numPr>
          <w:ilvl w:val="0"/>
          <w:numId w:val="0"/>
        </w:numPr>
        <w:spacing w:before="156" w:after="156"/>
        <w:rPr>
          <w:rFonts w:hAnsi="黑体"/>
          <w:color w:val="auto"/>
        </w:rPr>
      </w:pPr>
    </w:p>
    <w:p>
      <w:pPr>
        <w:pStyle w:val="80"/>
        <w:numPr>
          <w:ilvl w:val="0"/>
          <w:numId w:val="0"/>
        </w:numPr>
        <w:spacing w:before="156" w:after="156"/>
        <w:rPr>
          <w:color w:val="auto"/>
        </w:rPr>
      </w:pPr>
      <w:r>
        <w:rPr>
          <w:rFonts w:hint="eastAsia" w:hAnsi="黑体"/>
          <w:color w:val="auto"/>
        </w:rPr>
        <w:t>表</w:t>
      </w:r>
      <w:r>
        <w:rPr>
          <w:rFonts w:hAnsi="黑体"/>
          <w:color w:val="auto"/>
        </w:rPr>
        <w:t>B</w:t>
      </w:r>
      <w:r>
        <w:rPr>
          <w:rFonts w:hint="eastAsia" w:hAnsi="黑体"/>
          <w:color w:val="auto"/>
        </w:rPr>
        <w:t xml:space="preserve">.1 </w:t>
      </w:r>
      <w:r>
        <w:rPr>
          <w:rFonts w:hint="eastAsia" w:ascii="宋体" w:hAnsi="宋体" w:eastAsia="宋体"/>
          <w:color w:val="auto"/>
        </w:rPr>
        <w:t>（续）</w:t>
      </w:r>
    </w:p>
    <w:tbl>
      <w:tblPr>
        <w:tblStyle w:val="30"/>
        <w:tblW w:w="100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34"/>
        <w:gridCol w:w="6521"/>
        <w:gridCol w:w="567"/>
        <w:gridCol w:w="9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tcBorders>
              <w:top w:val="single" w:color="auto" w:sz="8" w:space="0"/>
              <w:bottom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一级指标</w:t>
            </w:r>
          </w:p>
        </w:tc>
        <w:tc>
          <w:tcPr>
            <w:tcW w:w="1134" w:type="dxa"/>
            <w:tcBorders>
              <w:top w:val="single" w:color="auto" w:sz="8" w:space="0"/>
              <w:bottom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二级指标</w:t>
            </w:r>
          </w:p>
        </w:tc>
        <w:tc>
          <w:tcPr>
            <w:tcW w:w="6521" w:type="dxa"/>
            <w:tcBorders>
              <w:top w:val="single" w:color="auto" w:sz="8" w:space="0"/>
              <w:bottom w:val="single" w:color="auto" w:sz="8"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三级指标</w:t>
            </w:r>
          </w:p>
        </w:tc>
        <w:tc>
          <w:tcPr>
            <w:tcW w:w="567" w:type="dxa"/>
            <w:tcBorders>
              <w:top w:val="single" w:color="auto" w:sz="8" w:space="0"/>
              <w:bottom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分数</w:t>
            </w:r>
          </w:p>
        </w:tc>
        <w:tc>
          <w:tcPr>
            <w:tcW w:w="911" w:type="dxa"/>
            <w:tcBorders>
              <w:top w:val="single" w:color="auto" w:sz="8" w:space="0"/>
              <w:bottom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评估员评分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tcBorders>
              <w:top w:val="single" w:color="auto" w:sz="8" w:space="0"/>
            </w:tcBorders>
            <w:vAlign w:val="center"/>
          </w:tcPr>
          <w:p>
            <w:pPr>
              <w:spacing w:line="240" w:lineRule="auto"/>
              <w:rPr>
                <w:rFonts w:ascii="宋体" w:hAnsi="宋体"/>
                <w:color w:val="auto"/>
                <w:sz w:val="18"/>
                <w:szCs w:val="18"/>
              </w:rPr>
            </w:pPr>
          </w:p>
        </w:tc>
        <w:tc>
          <w:tcPr>
            <w:tcW w:w="1134" w:type="dxa"/>
            <w:tcBorders>
              <w:top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7.教育保障（4分）</w:t>
            </w:r>
          </w:p>
        </w:tc>
        <w:tc>
          <w:tcPr>
            <w:tcW w:w="6521" w:type="dxa"/>
            <w:tcBorders>
              <w:top w:val="single" w:color="auto" w:sz="8" w:space="0"/>
            </w:tcBorders>
          </w:tcPr>
          <w:p>
            <w:pPr>
              <w:spacing w:line="240" w:lineRule="auto"/>
              <w:rPr>
                <w:rFonts w:ascii="宋体" w:hAnsi="宋体"/>
                <w:color w:val="auto"/>
                <w:sz w:val="18"/>
                <w:szCs w:val="18"/>
              </w:rPr>
            </w:pPr>
            <w:r>
              <w:rPr>
                <w:rFonts w:hint="eastAsia" w:ascii="宋体" w:hAnsi="宋体"/>
                <w:color w:val="auto"/>
                <w:sz w:val="18"/>
                <w:szCs w:val="18"/>
              </w:rPr>
              <w:t>1.为未成年人提供符合其智力、健康水平的受教育的机会，鼓励儿童学习；未成年人可以正常返校上课（4分）</w:t>
            </w:r>
          </w:p>
          <w:p>
            <w:pPr>
              <w:spacing w:line="240" w:lineRule="auto"/>
              <w:rPr>
                <w:rFonts w:ascii="宋体" w:hAnsi="宋体"/>
                <w:color w:val="auto"/>
                <w:sz w:val="18"/>
                <w:szCs w:val="18"/>
              </w:rPr>
            </w:pPr>
            <w:r>
              <w:rPr>
                <w:rFonts w:hint="eastAsia" w:ascii="宋体" w:hAnsi="宋体"/>
                <w:color w:val="auto"/>
                <w:sz w:val="18"/>
                <w:szCs w:val="18"/>
              </w:rPr>
              <w:t>2.为未成年人提供基础的教育机会，但对未成年人接受教育的态度消极，未成年人缺乏教育资源支持；经常缺课，有某些行为问题（2分）</w:t>
            </w:r>
          </w:p>
          <w:p>
            <w:pPr>
              <w:spacing w:line="240" w:lineRule="auto"/>
              <w:rPr>
                <w:rFonts w:ascii="宋体" w:hAnsi="宋体"/>
                <w:color w:val="auto"/>
                <w:sz w:val="18"/>
                <w:szCs w:val="18"/>
              </w:rPr>
            </w:pPr>
            <w:r>
              <w:rPr>
                <w:rFonts w:hint="eastAsia" w:ascii="宋体" w:hAnsi="宋体"/>
                <w:color w:val="auto"/>
                <w:sz w:val="18"/>
                <w:szCs w:val="18"/>
              </w:rPr>
              <w:t>3.无法/拒绝为儿童提供符合其智力、健康水平的受教育机会（-2分）</w:t>
            </w:r>
          </w:p>
        </w:tc>
        <w:tc>
          <w:tcPr>
            <w:tcW w:w="567" w:type="dxa"/>
            <w:tcBorders>
              <w:top w:val="single" w:color="auto" w:sz="8" w:space="0"/>
            </w:tcBorders>
          </w:tcPr>
          <w:p>
            <w:pPr>
              <w:spacing w:line="240" w:lineRule="auto"/>
              <w:rPr>
                <w:rFonts w:ascii="宋体" w:hAnsi="宋体"/>
                <w:color w:val="auto"/>
                <w:sz w:val="18"/>
                <w:szCs w:val="18"/>
              </w:rPr>
            </w:pPr>
          </w:p>
        </w:tc>
        <w:tc>
          <w:tcPr>
            <w:tcW w:w="911" w:type="dxa"/>
            <w:tcBorders>
              <w:top w:val="single" w:color="auto" w:sz="8" w:space="0"/>
            </w:tcBorders>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restart"/>
            <w:vAlign w:val="center"/>
          </w:tcPr>
          <w:p>
            <w:pPr>
              <w:spacing w:line="240" w:lineRule="auto"/>
              <w:rPr>
                <w:rFonts w:ascii="宋体" w:hAnsi="宋体"/>
                <w:color w:val="auto"/>
                <w:sz w:val="18"/>
                <w:szCs w:val="18"/>
              </w:rPr>
            </w:pPr>
            <w:r>
              <w:rPr>
                <w:rFonts w:hint="eastAsia" w:ascii="宋体" w:hAnsi="宋体"/>
                <w:color w:val="auto"/>
                <w:sz w:val="18"/>
                <w:szCs w:val="18"/>
              </w:rPr>
              <w:t>未成年人日常行为情况（10分）（只能选一项）</w:t>
            </w:r>
          </w:p>
        </w:tc>
        <w:tc>
          <w:tcPr>
            <w:tcW w:w="1134" w:type="dxa"/>
            <w:vAlign w:val="center"/>
          </w:tcPr>
          <w:p>
            <w:pPr>
              <w:spacing w:line="240" w:lineRule="auto"/>
              <w:rPr>
                <w:rFonts w:ascii="宋体" w:hAnsi="宋体"/>
                <w:color w:val="auto"/>
                <w:sz w:val="18"/>
                <w:szCs w:val="18"/>
              </w:rPr>
            </w:pPr>
            <w:r>
              <w:rPr>
                <w:rFonts w:hint="eastAsia" w:ascii="宋体" w:hAnsi="宋体"/>
                <w:color w:val="auto"/>
                <w:sz w:val="18"/>
                <w:szCs w:val="18"/>
              </w:rPr>
              <w:t>8.情况较好（10分）</w:t>
            </w:r>
          </w:p>
        </w:tc>
        <w:tc>
          <w:tcPr>
            <w:tcW w:w="6521" w:type="dxa"/>
            <w:vAlign w:val="center"/>
          </w:tcPr>
          <w:p>
            <w:pPr>
              <w:spacing w:line="240" w:lineRule="auto"/>
              <w:rPr>
                <w:rFonts w:ascii="宋体" w:hAnsi="宋体"/>
                <w:color w:val="auto"/>
                <w:sz w:val="18"/>
                <w:szCs w:val="18"/>
              </w:rPr>
            </w:pPr>
            <w:r>
              <w:rPr>
                <w:rFonts w:hint="eastAsia" w:ascii="宋体" w:hAnsi="宋体"/>
                <w:color w:val="auto"/>
                <w:sz w:val="18"/>
                <w:szCs w:val="18"/>
              </w:rPr>
              <w:t>未发现情绪、行为问题；学习、生活情况正常（10分）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line="240" w:lineRule="auto"/>
              <w:rPr>
                <w:rFonts w:ascii="宋体" w:hAnsi="宋体"/>
                <w:color w:val="auto"/>
                <w:sz w:val="18"/>
                <w:szCs w:val="18"/>
              </w:rPr>
            </w:pPr>
          </w:p>
        </w:tc>
        <w:tc>
          <w:tcPr>
            <w:tcW w:w="1134" w:type="dxa"/>
            <w:vMerge w:val="restart"/>
            <w:vAlign w:val="center"/>
          </w:tcPr>
          <w:p>
            <w:pPr>
              <w:spacing w:line="240" w:lineRule="auto"/>
              <w:rPr>
                <w:rFonts w:ascii="宋体" w:hAnsi="宋体"/>
                <w:color w:val="auto"/>
                <w:sz w:val="18"/>
                <w:szCs w:val="18"/>
              </w:rPr>
            </w:pPr>
            <w:r>
              <w:rPr>
                <w:rFonts w:hint="eastAsia" w:ascii="宋体" w:hAnsi="宋体"/>
                <w:color w:val="auto"/>
                <w:sz w:val="18"/>
                <w:szCs w:val="18"/>
              </w:rPr>
              <w:t>9.情况一般（5分）</w:t>
            </w:r>
          </w:p>
        </w:tc>
        <w:tc>
          <w:tcPr>
            <w:tcW w:w="6521" w:type="dxa"/>
          </w:tcPr>
          <w:p>
            <w:pPr>
              <w:spacing w:line="240" w:lineRule="auto"/>
              <w:rPr>
                <w:rFonts w:ascii="宋体" w:hAnsi="宋体"/>
                <w:color w:val="auto"/>
                <w:sz w:val="18"/>
                <w:szCs w:val="18"/>
              </w:rPr>
            </w:pPr>
            <w:r>
              <w:rPr>
                <w:rFonts w:hint="eastAsia" w:ascii="宋体" w:hAnsi="宋体"/>
                <w:color w:val="auto"/>
                <w:sz w:val="18"/>
                <w:szCs w:val="18"/>
              </w:rPr>
              <w:t>轻微情绪、行为问题（1分）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line="240" w:lineRule="auto"/>
              <w:rPr>
                <w:rFonts w:ascii="宋体" w:hAnsi="宋体"/>
                <w:color w:val="auto"/>
                <w:sz w:val="18"/>
                <w:szCs w:val="18"/>
              </w:rPr>
            </w:pPr>
          </w:p>
        </w:tc>
        <w:tc>
          <w:tcPr>
            <w:tcW w:w="1134" w:type="dxa"/>
            <w:vMerge w:val="continue"/>
            <w:vAlign w:val="center"/>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偶尔迟到或缺课（1分）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line="240" w:lineRule="auto"/>
              <w:rPr>
                <w:rFonts w:ascii="宋体" w:hAnsi="宋体"/>
                <w:color w:val="auto"/>
                <w:sz w:val="18"/>
                <w:szCs w:val="18"/>
              </w:rPr>
            </w:pPr>
          </w:p>
        </w:tc>
        <w:tc>
          <w:tcPr>
            <w:tcW w:w="1134" w:type="dxa"/>
            <w:vMerge w:val="continue"/>
            <w:vAlign w:val="center"/>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曾有离家未归记录（1分）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line="240" w:lineRule="auto"/>
              <w:rPr>
                <w:rFonts w:ascii="宋体" w:hAnsi="宋体"/>
                <w:color w:val="auto"/>
                <w:sz w:val="18"/>
                <w:szCs w:val="18"/>
              </w:rPr>
            </w:pPr>
          </w:p>
        </w:tc>
        <w:tc>
          <w:tcPr>
            <w:tcW w:w="1134" w:type="dxa"/>
            <w:vMerge w:val="continue"/>
            <w:vAlign w:val="center"/>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轻微行为偏差（1分）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line="240" w:lineRule="auto"/>
              <w:rPr>
                <w:rFonts w:ascii="宋体" w:hAnsi="宋体"/>
                <w:color w:val="auto"/>
                <w:sz w:val="18"/>
                <w:szCs w:val="18"/>
              </w:rPr>
            </w:pPr>
          </w:p>
        </w:tc>
        <w:tc>
          <w:tcPr>
            <w:tcW w:w="1134" w:type="dxa"/>
            <w:vMerge w:val="continue"/>
            <w:vAlign w:val="center"/>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儿童因残疾、患病，自理及行为能力较弱（1分）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line="240" w:lineRule="auto"/>
              <w:rPr>
                <w:rFonts w:ascii="宋体" w:hAnsi="宋体"/>
                <w:color w:val="auto"/>
                <w:sz w:val="18"/>
                <w:szCs w:val="18"/>
              </w:rPr>
            </w:pPr>
          </w:p>
        </w:tc>
        <w:tc>
          <w:tcPr>
            <w:tcW w:w="1134" w:type="dxa"/>
            <w:vMerge w:val="restart"/>
            <w:vAlign w:val="center"/>
          </w:tcPr>
          <w:p>
            <w:pPr>
              <w:spacing w:line="240" w:lineRule="auto"/>
              <w:rPr>
                <w:rFonts w:ascii="宋体" w:hAnsi="宋体"/>
                <w:color w:val="auto"/>
                <w:sz w:val="18"/>
                <w:szCs w:val="18"/>
              </w:rPr>
            </w:pPr>
            <w:r>
              <w:rPr>
                <w:rFonts w:hint="eastAsia" w:ascii="宋体" w:hAnsi="宋体"/>
                <w:color w:val="auto"/>
                <w:sz w:val="18"/>
                <w:szCs w:val="18"/>
              </w:rPr>
              <w:t>10.情况严重（-16分）</w:t>
            </w:r>
          </w:p>
        </w:tc>
        <w:tc>
          <w:tcPr>
            <w:tcW w:w="6521" w:type="dxa"/>
          </w:tcPr>
          <w:p>
            <w:pPr>
              <w:spacing w:line="240" w:lineRule="auto"/>
              <w:rPr>
                <w:rFonts w:ascii="宋体" w:hAnsi="宋体"/>
                <w:color w:val="auto"/>
                <w:sz w:val="18"/>
                <w:szCs w:val="18"/>
              </w:rPr>
            </w:pPr>
            <w:r>
              <w:rPr>
                <w:rFonts w:hint="eastAsia" w:ascii="宋体" w:hAnsi="宋体"/>
                <w:color w:val="auto"/>
                <w:sz w:val="18"/>
                <w:szCs w:val="18"/>
              </w:rPr>
              <w:t>严重情绪、行为问题（-2分）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line="240" w:lineRule="auto"/>
              <w:rPr>
                <w:rFonts w:ascii="宋体" w:hAnsi="宋体"/>
                <w:color w:val="auto"/>
                <w:sz w:val="18"/>
                <w:szCs w:val="18"/>
              </w:rPr>
            </w:pPr>
          </w:p>
        </w:tc>
        <w:tc>
          <w:tcPr>
            <w:tcW w:w="1134" w:type="dxa"/>
            <w:vMerge w:val="continue"/>
            <w:vAlign w:val="center"/>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严重学校适应问题或辍学（-2分）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line="240" w:lineRule="auto"/>
              <w:rPr>
                <w:rFonts w:ascii="宋体" w:hAnsi="宋体"/>
                <w:color w:val="auto"/>
                <w:sz w:val="18"/>
                <w:szCs w:val="18"/>
              </w:rPr>
            </w:pPr>
          </w:p>
        </w:tc>
        <w:tc>
          <w:tcPr>
            <w:tcW w:w="1134" w:type="dxa"/>
            <w:vMerge w:val="continue"/>
            <w:vAlign w:val="center"/>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经常或目前离家出走（-2分）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line="240" w:lineRule="auto"/>
              <w:rPr>
                <w:rFonts w:ascii="宋体" w:hAnsi="宋体"/>
                <w:color w:val="auto"/>
                <w:sz w:val="18"/>
                <w:szCs w:val="18"/>
              </w:rPr>
            </w:pPr>
          </w:p>
        </w:tc>
        <w:tc>
          <w:tcPr>
            <w:tcW w:w="1134" w:type="dxa"/>
            <w:vMerge w:val="continue"/>
            <w:vAlign w:val="center"/>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酗酒或药物滥用（-2分）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line="240" w:lineRule="auto"/>
              <w:rPr>
                <w:rFonts w:ascii="宋体" w:hAnsi="宋体"/>
                <w:color w:val="auto"/>
                <w:sz w:val="18"/>
                <w:szCs w:val="18"/>
              </w:rPr>
            </w:pPr>
          </w:p>
        </w:tc>
        <w:tc>
          <w:tcPr>
            <w:tcW w:w="1134" w:type="dxa"/>
            <w:vMerge w:val="continue"/>
            <w:vAlign w:val="center"/>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性滥交、性交易（-2分）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vAlign w:val="center"/>
          </w:tcPr>
          <w:p>
            <w:pPr>
              <w:spacing w:line="240" w:lineRule="auto"/>
              <w:rPr>
                <w:rFonts w:ascii="宋体" w:hAnsi="宋体"/>
                <w:color w:val="auto"/>
                <w:sz w:val="18"/>
                <w:szCs w:val="18"/>
              </w:rPr>
            </w:pPr>
          </w:p>
        </w:tc>
        <w:tc>
          <w:tcPr>
            <w:tcW w:w="1134" w:type="dxa"/>
            <w:vMerge w:val="continue"/>
            <w:vAlign w:val="center"/>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违法行为（-2分）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914" w:type="dxa"/>
            <w:vMerge w:val="continue"/>
            <w:vAlign w:val="center"/>
          </w:tcPr>
          <w:p>
            <w:pPr>
              <w:spacing w:line="240" w:lineRule="auto"/>
              <w:rPr>
                <w:rFonts w:ascii="宋体" w:hAnsi="宋体"/>
                <w:color w:val="auto"/>
                <w:sz w:val="18"/>
                <w:szCs w:val="18"/>
              </w:rPr>
            </w:pPr>
          </w:p>
        </w:tc>
        <w:tc>
          <w:tcPr>
            <w:tcW w:w="1134" w:type="dxa"/>
            <w:vMerge w:val="continue"/>
            <w:vAlign w:val="center"/>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童工事件（-2分）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tcPr>
          <w:p>
            <w:pPr>
              <w:spacing w:line="240" w:lineRule="auto"/>
              <w:rPr>
                <w:rFonts w:ascii="宋体" w:hAnsi="宋体"/>
                <w:color w:val="auto"/>
                <w:sz w:val="18"/>
                <w:szCs w:val="18"/>
              </w:rPr>
            </w:pPr>
          </w:p>
        </w:tc>
        <w:tc>
          <w:tcPr>
            <w:tcW w:w="1134" w:type="dxa"/>
            <w:vMerge w:val="continue"/>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儿童因重残、重疾无法自理及行动（-2分）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restart"/>
            <w:vAlign w:val="center"/>
          </w:tcPr>
          <w:p>
            <w:pPr>
              <w:spacing w:line="240" w:lineRule="auto"/>
              <w:rPr>
                <w:rFonts w:ascii="宋体" w:hAnsi="宋体"/>
                <w:color w:val="auto"/>
                <w:sz w:val="18"/>
                <w:szCs w:val="18"/>
              </w:rPr>
            </w:pPr>
            <w:r>
              <w:rPr>
                <w:rFonts w:hint="eastAsia" w:ascii="宋体" w:hAnsi="宋体"/>
                <w:color w:val="auto"/>
                <w:sz w:val="18"/>
                <w:szCs w:val="18"/>
              </w:rPr>
              <w:t>未成年人与监护人互动情况（10分）（只能选一项）</w:t>
            </w:r>
          </w:p>
        </w:tc>
        <w:tc>
          <w:tcPr>
            <w:tcW w:w="1134" w:type="dxa"/>
          </w:tcPr>
          <w:p>
            <w:pPr>
              <w:spacing w:line="240" w:lineRule="auto"/>
              <w:rPr>
                <w:rFonts w:ascii="宋体" w:hAnsi="宋体"/>
                <w:color w:val="auto"/>
                <w:sz w:val="18"/>
                <w:szCs w:val="18"/>
              </w:rPr>
            </w:pPr>
            <w:r>
              <w:rPr>
                <w:rFonts w:hint="eastAsia" w:ascii="宋体" w:hAnsi="宋体"/>
                <w:color w:val="auto"/>
                <w:sz w:val="18"/>
                <w:szCs w:val="18"/>
              </w:rPr>
              <w:t>11.情况较好（10分）</w:t>
            </w:r>
          </w:p>
        </w:tc>
        <w:tc>
          <w:tcPr>
            <w:tcW w:w="6521" w:type="dxa"/>
          </w:tcPr>
          <w:p>
            <w:pPr>
              <w:spacing w:line="240" w:lineRule="auto"/>
              <w:rPr>
                <w:rFonts w:ascii="宋体" w:hAnsi="宋体"/>
                <w:color w:val="auto"/>
                <w:sz w:val="18"/>
                <w:szCs w:val="18"/>
              </w:rPr>
            </w:pPr>
            <w:r>
              <w:rPr>
                <w:rFonts w:hint="eastAsia" w:ascii="宋体" w:hAnsi="宋体"/>
                <w:color w:val="auto"/>
                <w:sz w:val="18"/>
                <w:szCs w:val="18"/>
              </w:rPr>
              <w:t>未成年人信任监护人，对其保有一定的依恋性，愿意继续与监护人一起生活；没有已知未成年人虐待历史（10分）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tcPr>
          <w:p>
            <w:pPr>
              <w:spacing w:line="240" w:lineRule="auto"/>
              <w:rPr>
                <w:rFonts w:ascii="宋体" w:hAnsi="宋体"/>
                <w:color w:val="auto"/>
                <w:sz w:val="18"/>
                <w:szCs w:val="18"/>
              </w:rPr>
            </w:pPr>
          </w:p>
        </w:tc>
        <w:tc>
          <w:tcPr>
            <w:tcW w:w="1134" w:type="dxa"/>
            <w:vMerge w:val="restart"/>
            <w:vAlign w:val="center"/>
          </w:tcPr>
          <w:p>
            <w:pPr>
              <w:spacing w:line="240" w:lineRule="auto"/>
              <w:rPr>
                <w:rFonts w:ascii="宋体" w:hAnsi="宋体"/>
                <w:color w:val="auto"/>
                <w:sz w:val="18"/>
                <w:szCs w:val="18"/>
              </w:rPr>
            </w:pPr>
            <w:r>
              <w:rPr>
                <w:rFonts w:hint="eastAsia" w:ascii="宋体" w:hAnsi="宋体"/>
                <w:color w:val="auto"/>
                <w:sz w:val="18"/>
                <w:szCs w:val="18"/>
              </w:rPr>
              <w:t>12.情况一般（5分）</w:t>
            </w:r>
          </w:p>
        </w:tc>
        <w:tc>
          <w:tcPr>
            <w:tcW w:w="6521" w:type="dxa"/>
          </w:tcPr>
          <w:p>
            <w:pPr>
              <w:spacing w:line="240" w:lineRule="auto"/>
              <w:rPr>
                <w:rFonts w:ascii="宋体" w:hAnsi="宋体"/>
                <w:color w:val="auto"/>
                <w:sz w:val="18"/>
                <w:szCs w:val="18"/>
              </w:rPr>
            </w:pPr>
            <w:r>
              <w:rPr>
                <w:rFonts w:hint="eastAsia" w:ascii="宋体" w:hAnsi="宋体"/>
                <w:color w:val="auto"/>
                <w:sz w:val="18"/>
                <w:szCs w:val="18"/>
              </w:rPr>
              <w:t>未成年人不太信任监护人，与监护人亲密度较低，接受继续与监护人一起生活（1分）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tcPr>
          <w:p>
            <w:pPr>
              <w:spacing w:line="240" w:lineRule="auto"/>
              <w:rPr>
                <w:rFonts w:ascii="宋体" w:hAnsi="宋体"/>
                <w:color w:val="auto"/>
                <w:sz w:val="18"/>
                <w:szCs w:val="18"/>
              </w:rPr>
            </w:pPr>
          </w:p>
        </w:tc>
        <w:tc>
          <w:tcPr>
            <w:tcW w:w="1134" w:type="dxa"/>
            <w:vMerge w:val="continue"/>
            <w:vAlign w:val="center"/>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未成年人因残疾、患病与监护人的互动能力不足（1分）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tcPr>
          <w:p>
            <w:pPr>
              <w:spacing w:line="240" w:lineRule="auto"/>
              <w:rPr>
                <w:rFonts w:ascii="宋体" w:hAnsi="宋体"/>
                <w:color w:val="auto"/>
                <w:sz w:val="18"/>
                <w:szCs w:val="18"/>
              </w:rPr>
            </w:pPr>
          </w:p>
        </w:tc>
        <w:tc>
          <w:tcPr>
            <w:tcW w:w="1134" w:type="dxa"/>
            <w:vMerge w:val="continue"/>
            <w:vAlign w:val="center"/>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监护人因残疾、患病与未成年人的互动能力不足（1分）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tcPr>
          <w:p>
            <w:pPr>
              <w:spacing w:line="240" w:lineRule="auto"/>
              <w:rPr>
                <w:rFonts w:ascii="宋体" w:hAnsi="宋体"/>
                <w:color w:val="auto"/>
                <w:sz w:val="18"/>
                <w:szCs w:val="18"/>
              </w:rPr>
            </w:pPr>
          </w:p>
        </w:tc>
        <w:tc>
          <w:tcPr>
            <w:tcW w:w="1134" w:type="dxa"/>
            <w:vMerge w:val="continue"/>
            <w:vAlign w:val="center"/>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过往的报告有曾虐待、疏忽照顾未成年人（1分）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tcPr>
          <w:p>
            <w:pPr>
              <w:spacing w:line="240" w:lineRule="auto"/>
              <w:rPr>
                <w:rFonts w:ascii="宋体" w:hAnsi="宋体"/>
                <w:color w:val="auto"/>
                <w:sz w:val="18"/>
                <w:szCs w:val="18"/>
              </w:rPr>
            </w:pPr>
          </w:p>
        </w:tc>
        <w:tc>
          <w:tcPr>
            <w:tcW w:w="1134" w:type="dxa"/>
            <w:vMerge w:val="continue"/>
            <w:vAlign w:val="center"/>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曾为未成年人、家庭提供保护服务，或曾为加害者提供教育或矫正服务（1分）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tcPr>
          <w:p>
            <w:pPr>
              <w:spacing w:line="240" w:lineRule="auto"/>
              <w:rPr>
                <w:rFonts w:ascii="宋体" w:hAnsi="宋体"/>
                <w:color w:val="auto"/>
                <w:sz w:val="18"/>
                <w:szCs w:val="18"/>
              </w:rPr>
            </w:pPr>
          </w:p>
        </w:tc>
        <w:tc>
          <w:tcPr>
            <w:tcW w:w="1134" w:type="dxa"/>
            <w:vMerge w:val="restart"/>
            <w:vAlign w:val="center"/>
          </w:tcPr>
          <w:p>
            <w:pPr>
              <w:spacing w:line="240" w:lineRule="auto"/>
              <w:rPr>
                <w:rFonts w:ascii="宋体" w:hAnsi="宋体"/>
                <w:color w:val="auto"/>
                <w:sz w:val="18"/>
                <w:szCs w:val="18"/>
              </w:rPr>
            </w:pPr>
            <w:r>
              <w:rPr>
                <w:rFonts w:hint="eastAsia" w:ascii="宋体" w:hAnsi="宋体"/>
                <w:color w:val="auto"/>
                <w:sz w:val="18"/>
                <w:szCs w:val="18"/>
              </w:rPr>
              <w:t>13.情况严重（-10分）</w:t>
            </w:r>
          </w:p>
        </w:tc>
        <w:tc>
          <w:tcPr>
            <w:tcW w:w="6521" w:type="dxa"/>
          </w:tcPr>
          <w:p>
            <w:pPr>
              <w:spacing w:line="240" w:lineRule="auto"/>
              <w:rPr>
                <w:rFonts w:ascii="宋体" w:hAnsi="宋体"/>
                <w:color w:val="auto"/>
                <w:sz w:val="18"/>
                <w:szCs w:val="18"/>
              </w:rPr>
            </w:pPr>
            <w:r>
              <w:rPr>
                <w:rFonts w:hint="eastAsia" w:ascii="宋体" w:hAnsi="宋体"/>
                <w:color w:val="auto"/>
                <w:sz w:val="18"/>
                <w:szCs w:val="18"/>
              </w:rPr>
              <w:t>未成年人不信任/害怕监护人，与监护人缺乏亲密关系，不愿意继续与监护人一起生活（-2分）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tcPr>
          <w:p>
            <w:pPr>
              <w:spacing w:line="240" w:lineRule="auto"/>
              <w:rPr>
                <w:rFonts w:ascii="宋体" w:hAnsi="宋体"/>
                <w:color w:val="auto"/>
                <w:sz w:val="18"/>
                <w:szCs w:val="18"/>
              </w:rPr>
            </w:pPr>
          </w:p>
        </w:tc>
        <w:tc>
          <w:tcPr>
            <w:tcW w:w="1134" w:type="dxa"/>
            <w:vMerge w:val="continue"/>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未成年人因重残重疾无法与监护人互动（-2分）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tcPr>
          <w:p>
            <w:pPr>
              <w:spacing w:line="240" w:lineRule="auto"/>
              <w:rPr>
                <w:rFonts w:ascii="宋体" w:hAnsi="宋体"/>
                <w:color w:val="auto"/>
                <w:sz w:val="18"/>
                <w:szCs w:val="18"/>
              </w:rPr>
            </w:pPr>
          </w:p>
        </w:tc>
        <w:tc>
          <w:tcPr>
            <w:tcW w:w="1134" w:type="dxa"/>
            <w:vMerge w:val="continue"/>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监护人因重残、重病无法与儿未成年人互动（-2分）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tcPr>
          <w:p>
            <w:pPr>
              <w:spacing w:line="240" w:lineRule="auto"/>
              <w:rPr>
                <w:rFonts w:ascii="宋体" w:hAnsi="宋体"/>
                <w:color w:val="auto"/>
                <w:sz w:val="18"/>
                <w:szCs w:val="18"/>
              </w:rPr>
            </w:pPr>
          </w:p>
        </w:tc>
        <w:tc>
          <w:tcPr>
            <w:tcW w:w="1134" w:type="dxa"/>
            <w:vMerge w:val="continue"/>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过往的报告显示曾严重虐待或疏忽照顾未成年人（-2分）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Merge w:val="continue"/>
          </w:tcPr>
          <w:p>
            <w:pPr>
              <w:spacing w:line="240" w:lineRule="auto"/>
              <w:rPr>
                <w:rFonts w:ascii="宋体" w:hAnsi="宋体"/>
                <w:color w:val="auto"/>
                <w:sz w:val="18"/>
                <w:szCs w:val="18"/>
              </w:rPr>
            </w:pPr>
          </w:p>
        </w:tc>
        <w:tc>
          <w:tcPr>
            <w:tcW w:w="1134" w:type="dxa"/>
            <w:vMerge w:val="continue"/>
          </w:tcPr>
          <w:p>
            <w:pPr>
              <w:spacing w:line="240" w:lineRule="auto"/>
              <w:rPr>
                <w:rFonts w:ascii="宋体" w:hAnsi="宋体"/>
                <w:color w:val="auto"/>
                <w:sz w:val="18"/>
                <w:szCs w:val="18"/>
              </w:rPr>
            </w:pPr>
          </w:p>
        </w:tc>
        <w:tc>
          <w:tcPr>
            <w:tcW w:w="6521" w:type="dxa"/>
          </w:tcPr>
          <w:p>
            <w:pPr>
              <w:spacing w:line="240" w:lineRule="auto"/>
              <w:rPr>
                <w:rFonts w:ascii="宋体" w:hAnsi="宋体"/>
                <w:color w:val="auto"/>
                <w:sz w:val="18"/>
                <w:szCs w:val="18"/>
              </w:rPr>
            </w:pPr>
            <w:r>
              <w:rPr>
                <w:rFonts w:hint="eastAsia" w:ascii="宋体" w:hAnsi="宋体"/>
                <w:color w:val="auto"/>
                <w:sz w:val="18"/>
                <w:szCs w:val="18"/>
              </w:rPr>
              <w:t>有关的未成年人、家庭或加害者涉及多宗虐待或疏忽照顾个案（-2分）</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14" w:type="dxa"/>
            <w:vAlign w:val="center"/>
          </w:tcPr>
          <w:p>
            <w:pPr>
              <w:spacing w:line="240" w:lineRule="auto"/>
              <w:rPr>
                <w:rFonts w:ascii="宋体" w:hAnsi="宋体"/>
                <w:color w:val="auto"/>
                <w:sz w:val="18"/>
                <w:szCs w:val="18"/>
              </w:rPr>
            </w:pPr>
            <w:r>
              <w:rPr>
                <w:rFonts w:hint="eastAsia" w:ascii="宋体" w:hAnsi="宋体"/>
                <w:color w:val="auto"/>
                <w:sz w:val="18"/>
                <w:szCs w:val="18"/>
              </w:rPr>
              <w:t>监护人家庭情况（18分）</w:t>
            </w:r>
          </w:p>
        </w:tc>
        <w:tc>
          <w:tcPr>
            <w:tcW w:w="1134" w:type="dxa"/>
            <w:vAlign w:val="center"/>
          </w:tcPr>
          <w:p>
            <w:pPr>
              <w:spacing w:line="240" w:lineRule="auto"/>
              <w:rPr>
                <w:rFonts w:ascii="宋体" w:hAnsi="宋体"/>
                <w:color w:val="auto"/>
                <w:sz w:val="18"/>
                <w:szCs w:val="18"/>
              </w:rPr>
            </w:pPr>
            <w:r>
              <w:rPr>
                <w:rFonts w:hint="eastAsia" w:ascii="宋体" w:hAnsi="宋体"/>
                <w:color w:val="auto"/>
                <w:sz w:val="18"/>
                <w:szCs w:val="18"/>
              </w:rPr>
              <w:t>14.监护主体类型（5分）</w:t>
            </w:r>
          </w:p>
        </w:tc>
        <w:tc>
          <w:tcPr>
            <w:tcW w:w="6521" w:type="dxa"/>
          </w:tcPr>
          <w:p>
            <w:pPr>
              <w:spacing w:line="240" w:lineRule="auto"/>
              <w:rPr>
                <w:rFonts w:ascii="宋体" w:hAnsi="宋体"/>
                <w:color w:val="auto"/>
                <w:sz w:val="18"/>
                <w:szCs w:val="18"/>
              </w:rPr>
            </w:pPr>
            <w:r>
              <w:rPr>
                <w:rFonts w:hint="eastAsia" w:ascii="宋体" w:hAnsi="宋体"/>
                <w:color w:val="auto"/>
                <w:sz w:val="18"/>
                <w:szCs w:val="18"/>
              </w:rPr>
              <w:t>1.有法定监护人（5分）</w:t>
            </w:r>
          </w:p>
          <w:p>
            <w:pPr>
              <w:spacing w:line="240" w:lineRule="auto"/>
              <w:rPr>
                <w:rFonts w:ascii="宋体" w:hAnsi="宋体"/>
                <w:color w:val="auto"/>
                <w:sz w:val="18"/>
                <w:szCs w:val="18"/>
              </w:rPr>
            </w:pPr>
            <w:r>
              <w:rPr>
                <w:rFonts w:hint="eastAsia" w:ascii="宋体" w:hAnsi="宋体"/>
                <w:color w:val="auto"/>
                <w:sz w:val="18"/>
                <w:szCs w:val="18"/>
              </w:rPr>
              <w:t>2.有非法定的成年亲友照护（3分）</w:t>
            </w:r>
          </w:p>
          <w:p>
            <w:pPr>
              <w:spacing w:line="240" w:lineRule="auto"/>
              <w:rPr>
                <w:rFonts w:ascii="宋体" w:hAnsi="宋体"/>
                <w:color w:val="auto"/>
                <w:sz w:val="18"/>
                <w:szCs w:val="18"/>
              </w:rPr>
            </w:pPr>
            <w:r>
              <w:rPr>
                <w:rFonts w:hint="eastAsia" w:ascii="宋体" w:hAnsi="宋体"/>
                <w:color w:val="auto"/>
                <w:sz w:val="18"/>
                <w:szCs w:val="18"/>
              </w:rPr>
              <w:t>3.社区或单位受托监护（1分）</w:t>
            </w:r>
          </w:p>
          <w:p>
            <w:pPr>
              <w:spacing w:line="240" w:lineRule="auto"/>
              <w:rPr>
                <w:rFonts w:ascii="宋体" w:hAnsi="宋体"/>
                <w:color w:val="auto"/>
                <w:sz w:val="18"/>
                <w:szCs w:val="18"/>
              </w:rPr>
            </w:pPr>
            <w:r>
              <w:rPr>
                <w:rFonts w:hint="eastAsia" w:ascii="宋体" w:hAnsi="宋体"/>
                <w:color w:val="auto"/>
                <w:sz w:val="18"/>
                <w:szCs w:val="18"/>
              </w:rPr>
              <w:t>4.无法定监护人监护（一票高风险）</w:t>
            </w:r>
          </w:p>
        </w:tc>
        <w:tc>
          <w:tcPr>
            <w:tcW w:w="567" w:type="dxa"/>
          </w:tcPr>
          <w:p>
            <w:pPr>
              <w:spacing w:line="240" w:lineRule="auto"/>
              <w:rPr>
                <w:rFonts w:ascii="宋体" w:hAnsi="宋体"/>
                <w:color w:val="auto"/>
                <w:sz w:val="18"/>
                <w:szCs w:val="18"/>
              </w:rPr>
            </w:pPr>
          </w:p>
        </w:tc>
        <w:tc>
          <w:tcPr>
            <w:tcW w:w="911" w:type="dxa"/>
          </w:tcPr>
          <w:p>
            <w:pPr>
              <w:spacing w:line="240" w:lineRule="auto"/>
              <w:rPr>
                <w:rFonts w:ascii="宋体" w:hAnsi="宋体"/>
                <w:color w:val="auto"/>
                <w:sz w:val="18"/>
                <w:szCs w:val="18"/>
              </w:rPr>
            </w:pPr>
          </w:p>
        </w:tc>
      </w:tr>
    </w:tbl>
    <w:p>
      <w:pPr>
        <w:pStyle w:val="80"/>
        <w:numPr>
          <w:ilvl w:val="0"/>
          <w:numId w:val="0"/>
        </w:numPr>
        <w:spacing w:before="156" w:after="156"/>
        <w:rPr>
          <w:color w:val="auto"/>
        </w:rPr>
      </w:pPr>
      <w:r>
        <w:rPr>
          <w:rFonts w:hint="eastAsia" w:hAnsi="黑体"/>
          <w:color w:val="auto"/>
        </w:rPr>
        <w:t>表</w:t>
      </w:r>
      <w:r>
        <w:rPr>
          <w:rFonts w:hAnsi="黑体"/>
          <w:color w:val="auto"/>
        </w:rPr>
        <w:t>B</w:t>
      </w:r>
      <w:r>
        <w:rPr>
          <w:rFonts w:hint="eastAsia" w:hAnsi="黑体"/>
          <w:color w:val="auto"/>
        </w:rPr>
        <w:t xml:space="preserve">.1 </w:t>
      </w:r>
      <w:r>
        <w:rPr>
          <w:rFonts w:hint="eastAsia" w:ascii="宋体" w:hAnsi="宋体" w:eastAsia="宋体"/>
          <w:color w:val="auto"/>
        </w:rPr>
        <w:t>（续）</w:t>
      </w:r>
    </w:p>
    <w:tbl>
      <w:tblPr>
        <w:tblStyle w:val="30"/>
        <w:tblW w:w="1016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134"/>
        <w:gridCol w:w="6055"/>
        <w:gridCol w:w="708"/>
        <w:gridCol w:w="11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tcBorders>
              <w:top w:val="single" w:color="auto" w:sz="8" w:space="0"/>
              <w:bottom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一级指标</w:t>
            </w:r>
          </w:p>
        </w:tc>
        <w:tc>
          <w:tcPr>
            <w:tcW w:w="1134" w:type="dxa"/>
            <w:tcBorders>
              <w:top w:val="single" w:color="auto" w:sz="8" w:space="0"/>
              <w:bottom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二级指标</w:t>
            </w:r>
          </w:p>
        </w:tc>
        <w:tc>
          <w:tcPr>
            <w:tcW w:w="6055" w:type="dxa"/>
            <w:tcBorders>
              <w:top w:val="single" w:color="auto" w:sz="8" w:space="0"/>
              <w:bottom w:val="single" w:color="auto" w:sz="8"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三级指标</w:t>
            </w:r>
          </w:p>
        </w:tc>
        <w:tc>
          <w:tcPr>
            <w:tcW w:w="708" w:type="dxa"/>
            <w:tcBorders>
              <w:top w:val="single" w:color="auto" w:sz="8" w:space="0"/>
              <w:bottom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分数</w:t>
            </w:r>
          </w:p>
        </w:tc>
        <w:tc>
          <w:tcPr>
            <w:tcW w:w="1175" w:type="dxa"/>
            <w:tcBorders>
              <w:top w:val="single" w:color="auto" w:sz="8" w:space="0"/>
              <w:bottom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评估员评分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restart"/>
            <w:tcBorders>
              <w:top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监护人家庭情况（18分）</w:t>
            </w:r>
          </w:p>
        </w:tc>
        <w:tc>
          <w:tcPr>
            <w:tcW w:w="1134" w:type="dxa"/>
            <w:tcBorders>
              <w:top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15.监护人婚姻状态（3分）</w:t>
            </w:r>
          </w:p>
        </w:tc>
        <w:tc>
          <w:tcPr>
            <w:tcW w:w="6055" w:type="dxa"/>
            <w:tcBorders>
              <w:top w:val="single" w:color="auto" w:sz="8" w:space="0"/>
            </w:tcBorders>
          </w:tcPr>
          <w:p>
            <w:pPr>
              <w:spacing w:line="240" w:lineRule="auto"/>
              <w:rPr>
                <w:rFonts w:ascii="宋体" w:hAnsi="宋体"/>
                <w:color w:val="auto"/>
                <w:sz w:val="18"/>
                <w:szCs w:val="18"/>
              </w:rPr>
            </w:pPr>
            <w:r>
              <w:rPr>
                <w:rFonts w:hint="eastAsia" w:ascii="宋体" w:hAnsi="宋体"/>
                <w:color w:val="auto"/>
                <w:sz w:val="18"/>
                <w:szCs w:val="18"/>
              </w:rPr>
              <w:t>1.双亲家庭（3分）</w:t>
            </w:r>
          </w:p>
          <w:p>
            <w:pPr>
              <w:spacing w:line="240" w:lineRule="auto"/>
              <w:rPr>
                <w:rFonts w:ascii="宋体" w:hAnsi="宋体"/>
                <w:color w:val="auto"/>
                <w:sz w:val="18"/>
                <w:szCs w:val="18"/>
              </w:rPr>
            </w:pPr>
            <w:r>
              <w:rPr>
                <w:rFonts w:hint="eastAsia" w:ascii="宋体" w:hAnsi="宋体"/>
                <w:color w:val="auto"/>
                <w:sz w:val="18"/>
                <w:szCs w:val="18"/>
              </w:rPr>
              <w:t>2.单亲家庭（2分）</w:t>
            </w:r>
          </w:p>
          <w:p>
            <w:pPr>
              <w:spacing w:line="240" w:lineRule="auto"/>
              <w:rPr>
                <w:rFonts w:ascii="宋体" w:hAnsi="宋体"/>
                <w:color w:val="auto"/>
                <w:sz w:val="18"/>
                <w:szCs w:val="18"/>
              </w:rPr>
            </w:pPr>
            <w:r>
              <w:rPr>
                <w:rFonts w:hint="eastAsia" w:ascii="宋体" w:hAnsi="宋体"/>
                <w:color w:val="auto"/>
                <w:sz w:val="18"/>
                <w:szCs w:val="18"/>
              </w:rPr>
              <w:t>3.再婚或重组家庭（1分）</w:t>
            </w:r>
          </w:p>
        </w:tc>
        <w:tc>
          <w:tcPr>
            <w:tcW w:w="708" w:type="dxa"/>
            <w:tcBorders>
              <w:top w:val="single" w:color="auto" w:sz="8" w:space="0"/>
            </w:tcBorders>
          </w:tcPr>
          <w:p>
            <w:pPr>
              <w:spacing w:line="240" w:lineRule="auto"/>
              <w:rPr>
                <w:rFonts w:ascii="宋体" w:hAnsi="宋体"/>
                <w:color w:val="auto"/>
                <w:sz w:val="18"/>
                <w:szCs w:val="18"/>
              </w:rPr>
            </w:pPr>
          </w:p>
        </w:tc>
        <w:tc>
          <w:tcPr>
            <w:tcW w:w="1175" w:type="dxa"/>
            <w:tcBorders>
              <w:top w:val="single" w:color="auto" w:sz="8" w:space="0"/>
            </w:tcBorders>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vAlign w:val="center"/>
          </w:tcPr>
          <w:p>
            <w:pPr>
              <w:spacing w:line="240" w:lineRule="auto"/>
              <w:rPr>
                <w:rFonts w:ascii="宋体" w:hAnsi="宋体"/>
                <w:color w:val="auto"/>
                <w:sz w:val="18"/>
                <w:szCs w:val="18"/>
              </w:rPr>
            </w:pPr>
          </w:p>
        </w:tc>
        <w:tc>
          <w:tcPr>
            <w:tcW w:w="1134" w:type="dxa"/>
            <w:vAlign w:val="center"/>
          </w:tcPr>
          <w:p>
            <w:pPr>
              <w:spacing w:line="240" w:lineRule="auto"/>
              <w:rPr>
                <w:rFonts w:ascii="宋体" w:hAnsi="宋体"/>
                <w:color w:val="auto"/>
                <w:sz w:val="18"/>
                <w:szCs w:val="18"/>
              </w:rPr>
            </w:pPr>
            <w:r>
              <w:rPr>
                <w:rFonts w:hint="eastAsia" w:ascii="宋体" w:hAnsi="宋体"/>
                <w:color w:val="auto"/>
                <w:sz w:val="18"/>
                <w:szCs w:val="18"/>
              </w:rPr>
              <w:t>16.监护人家庭经济（5分）</w:t>
            </w:r>
          </w:p>
        </w:tc>
        <w:tc>
          <w:tcPr>
            <w:tcW w:w="6055" w:type="dxa"/>
          </w:tcPr>
          <w:p>
            <w:pPr>
              <w:spacing w:line="240" w:lineRule="auto"/>
              <w:rPr>
                <w:rFonts w:ascii="宋体" w:hAnsi="宋体"/>
                <w:color w:val="auto"/>
                <w:sz w:val="18"/>
                <w:szCs w:val="18"/>
              </w:rPr>
            </w:pPr>
            <w:r>
              <w:rPr>
                <w:rFonts w:hint="eastAsia" w:ascii="宋体" w:hAnsi="宋体"/>
                <w:color w:val="auto"/>
                <w:sz w:val="18"/>
                <w:szCs w:val="18"/>
              </w:rPr>
              <w:t>1.有稳定的家庭收入或虽然家庭困难，但家居环境相对清洁，没有明显的安全或健康危机（5分）</w:t>
            </w:r>
          </w:p>
          <w:p>
            <w:pPr>
              <w:spacing w:line="240" w:lineRule="auto"/>
              <w:rPr>
                <w:rFonts w:ascii="宋体" w:hAnsi="宋体"/>
                <w:color w:val="auto"/>
                <w:sz w:val="18"/>
                <w:szCs w:val="18"/>
              </w:rPr>
            </w:pPr>
            <w:r>
              <w:rPr>
                <w:rFonts w:hint="eastAsia" w:ascii="宋体" w:hAnsi="宋体"/>
                <w:color w:val="auto"/>
                <w:sz w:val="18"/>
                <w:szCs w:val="18"/>
              </w:rPr>
              <w:t>2.家庭经济困难，家居环境不整洁，卫生状况堪忧，垃圾乱堆放或蚊虫孳生等（2分）</w:t>
            </w:r>
          </w:p>
          <w:p>
            <w:pPr>
              <w:spacing w:line="240" w:lineRule="auto"/>
              <w:rPr>
                <w:rFonts w:ascii="宋体" w:hAnsi="宋体"/>
                <w:color w:val="auto"/>
                <w:sz w:val="18"/>
                <w:szCs w:val="18"/>
              </w:rPr>
            </w:pPr>
            <w:r>
              <w:rPr>
                <w:rFonts w:hint="eastAsia" w:ascii="宋体" w:hAnsi="宋体"/>
                <w:color w:val="auto"/>
                <w:sz w:val="18"/>
                <w:szCs w:val="18"/>
              </w:rPr>
              <w:t>3.家庭经济困难，家居环境脏乱差，存在安全危险，如电线外露及或有火警危险等（-5分）</w:t>
            </w:r>
          </w:p>
        </w:tc>
        <w:tc>
          <w:tcPr>
            <w:tcW w:w="708" w:type="dxa"/>
          </w:tcPr>
          <w:p>
            <w:pPr>
              <w:spacing w:line="240" w:lineRule="auto"/>
              <w:rPr>
                <w:rFonts w:ascii="宋体" w:hAnsi="宋体"/>
                <w:color w:val="auto"/>
                <w:sz w:val="18"/>
                <w:szCs w:val="18"/>
              </w:rPr>
            </w:pPr>
          </w:p>
        </w:tc>
        <w:tc>
          <w:tcPr>
            <w:tcW w:w="1175"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vAlign w:val="center"/>
          </w:tcPr>
          <w:p>
            <w:pPr>
              <w:spacing w:line="240" w:lineRule="auto"/>
              <w:rPr>
                <w:rFonts w:ascii="宋体" w:hAnsi="宋体"/>
                <w:color w:val="auto"/>
                <w:sz w:val="18"/>
                <w:szCs w:val="18"/>
              </w:rPr>
            </w:pPr>
          </w:p>
        </w:tc>
        <w:tc>
          <w:tcPr>
            <w:tcW w:w="1134" w:type="dxa"/>
            <w:vAlign w:val="center"/>
          </w:tcPr>
          <w:p>
            <w:pPr>
              <w:spacing w:line="240" w:lineRule="auto"/>
              <w:rPr>
                <w:rFonts w:ascii="宋体" w:hAnsi="宋体"/>
                <w:color w:val="auto"/>
                <w:sz w:val="18"/>
                <w:szCs w:val="18"/>
              </w:rPr>
            </w:pPr>
            <w:r>
              <w:rPr>
                <w:rFonts w:hint="eastAsia" w:ascii="宋体" w:hAnsi="宋体"/>
                <w:color w:val="auto"/>
                <w:sz w:val="18"/>
                <w:szCs w:val="18"/>
              </w:rPr>
              <w:t>17.监护人家庭关系（3分）</w:t>
            </w:r>
          </w:p>
        </w:tc>
        <w:tc>
          <w:tcPr>
            <w:tcW w:w="6055" w:type="dxa"/>
          </w:tcPr>
          <w:p>
            <w:pPr>
              <w:spacing w:line="240" w:lineRule="auto"/>
              <w:rPr>
                <w:rFonts w:ascii="宋体" w:hAnsi="宋体"/>
                <w:color w:val="auto"/>
                <w:sz w:val="18"/>
                <w:szCs w:val="18"/>
              </w:rPr>
            </w:pPr>
            <w:r>
              <w:rPr>
                <w:rFonts w:hint="eastAsia" w:ascii="宋体" w:hAnsi="宋体"/>
                <w:color w:val="auto"/>
                <w:sz w:val="18"/>
                <w:szCs w:val="18"/>
              </w:rPr>
              <w:t>1.家庭成员之间互相尊重，相处融洽（3分）</w:t>
            </w:r>
          </w:p>
          <w:p>
            <w:pPr>
              <w:spacing w:line="240" w:lineRule="auto"/>
              <w:rPr>
                <w:rFonts w:ascii="宋体" w:hAnsi="宋体"/>
                <w:color w:val="auto"/>
                <w:sz w:val="18"/>
                <w:szCs w:val="18"/>
              </w:rPr>
            </w:pPr>
            <w:r>
              <w:rPr>
                <w:rFonts w:hint="eastAsia" w:ascii="宋体" w:hAnsi="宋体"/>
                <w:color w:val="auto"/>
                <w:sz w:val="18"/>
                <w:szCs w:val="18"/>
              </w:rPr>
              <w:t>2.家庭成员之间互动较少，相处一般（2分）</w:t>
            </w:r>
          </w:p>
          <w:p>
            <w:pPr>
              <w:spacing w:line="240" w:lineRule="auto"/>
              <w:rPr>
                <w:rFonts w:ascii="宋体" w:hAnsi="宋体"/>
                <w:color w:val="auto"/>
                <w:sz w:val="18"/>
                <w:szCs w:val="18"/>
              </w:rPr>
            </w:pPr>
            <w:r>
              <w:rPr>
                <w:rFonts w:hint="eastAsia" w:ascii="宋体" w:hAnsi="宋体"/>
                <w:color w:val="auto"/>
                <w:sz w:val="18"/>
                <w:szCs w:val="18"/>
              </w:rPr>
              <w:t>3.家庭成员之间矛盾很大、关系很紧张，相处很差（-2分）</w:t>
            </w:r>
          </w:p>
        </w:tc>
        <w:tc>
          <w:tcPr>
            <w:tcW w:w="708" w:type="dxa"/>
          </w:tcPr>
          <w:p>
            <w:pPr>
              <w:spacing w:line="240" w:lineRule="auto"/>
              <w:rPr>
                <w:rFonts w:ascii="宋体" w:hAnsi="宋体"/>
                <w:color w:val="auto"/>
                <w:sz w:val="18"/>
                <w:szCs w:val="18"/>
              </w:rPr>
            </w:pPr>
          </w:p>
        </w:tc>
        <w:tc>
          <w:tcPr>
            <w:tcW w:w="1175"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vAlign w:val="center"/>
          </w:tcPr>
          <w:p>
            <w:pPr>
              <w:spacing w:line="240" w:lineRule="auto"/>
              <w:rPr>
                <w:rFonts w:ascii="宋体" w:hAnsi="宋体"/>
                <w:color w:val="auto"/>
                <w:sz w:val="18"/>
                <w:szCs w:val="18"/>
              </w:rPr>
            </w:pPr>
          </w:p>
        </w:tc>
        <w:tc>
          <w:tcPr>
            <w:tcW w:w="1134" w:type="dxa"/>
            <w:vAlign w:val="center"/>
          </w:tcPr>
          <w:p>
            <w:pPr>
              <w:spacing w:line="240" w:lineRule="auto"/>
              <w:rPr>
                <w:rFonts w:ascii="宋体" w:hAnsi="宋体"/>
                <w:color w:val="auto"/>
                <w:sz w:val="18"/>
                <w:szCs w:val="18"/>
              </w:rPr>
            </w:pPr>
            <w:r>
              <w:rPr>
                <w:rFonts w:hint="eastAsia" w:ascii="宋体" w:hAnsi="宋体"/>
                <w:color w:val="auto"/>
                <w:sz w:val="18"/>
                <w:szCs w:val="18"/>
              </w:rPr>
              <w:t>18.监护人家庭社会支持状况（2分）</w:t>
            </w:r>
          </w:p>
        </w:tc>
        <w:tc>
          <w:tcPr>
            <w:tcW w:w="6055" w:type="dxa"/>
          </w:tcPr>
          <w:p>
            <w:pPr>
              <w:spacing w:line="240" w:lineRule="auto"/>
              <w:rPr>
                <w:rFonts w:ascii="宋体" w:hAnsi="宋体"/>
                <w:color w:val="auto"/>
                <w:sz w:val="18"/>
                <w:szCs w:val="18"/>
              </w:rPr>
            </w:pPr>
            <w:r>
              <w:rPr>
                <w:rFonts w:hint="eastAsia" w:ascii="宋体" w:hAnsi="宋体"/>
                <w:color w:val="auto"/>
                <w:sz w:val="18"/>
                <w:szCs w:val="18"/>
              </w:rPr>
              <w:t>1.家中有可替代父或母的成员，被视为可发挥支援作用。有亲戚、朋友、邻里社会支持网络（2分）</w:t>
            </w:r>
          </w:p>
          <w:p>
            <w:pPr>
              <w:spacing w:line="240" w:lineRule="auto"/>
              <w:rPr>
                <w:rFonts w:ascii="宋体" w:hAnsi="宋体"/>
                <w:color w:val="auto"/>
                <w:sz w:val="18"/>
                <w:szCs w:val="18"/>
              </w:rPr>
            </w:pPr>
            <w:r>
              <w:rPr>
                <w:rFonts w:hint="eastAsia" w:ascii="宋体" w:hAnsi="宋体"/>
                <w:color w:val="auto"/>
                <w:sz w:val="18"/>
                <w:szCs w:val="18"/>
              </w:rPr>
              <w:t>2.可替代父或母的成员并非经常在家或只承担照顾未成年人的最低责任，家庭人际关系经常冲突，有家人能给予支援但却居于远处；朋友和邻居能够提供部分支援（1分）</w:t>
            </w:r>
          </w:p>
          <w:p>
            <w:pPr>
              <w:spacing w:line="240" w:lineRule="auto"/>
              <w:rPr>
                <w:rFonts w:ascii="宋体" w:hAnsi="宋体"/>
                <w:color w:val="auto"/>
                <w:sz w:val="18"/>
                <w:szCs w:val="18"/>
              </w:rPr>
            </w:pPr>
            <w:r>
              <w:rPr>
                <w:rFonts w:hint="eastAsia" w:ascii="宋体" w:hAnsi="宋体"/>
                <w:color w:val="auto"/>
                <w:sz w:val="18"/>
                <w:szCs w:val="18"/>
              </w:rPr>
              <w:t>3.可替代父或母的成员被怀疑为加害者，或服刑；家庭人际关系冲突；得不到亲戚、朋友、邻里支持（-1分）</w:t>
            </w:r>
          </w:p>
        </w:tc>
        <w:tc>
          <w:tcPr>
            <w:tcW w:w="708" w:type="dxa"/>
          </w:tcPr>
          <w:p>
            <w:pPr>
              <w:spacing w:line="240" w:lineRule="auto"/>
              <w:rPr>
                <w:rFonts w:ascii="宋体" w:hAnsi="宋体"/>
                <w:color w:val="auto"/>
                <w:sz w:val="18"/>
                <w:szCs w:val="18"/>
              </w:rPr>
            </w:pPr>
          </w:p>
        </w:tc>
        <w:tc>
          <w:tcPr>
            <w:tcW w:w="1175"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restart"/>
            <w:vAlign w:val="center"/>
          </w:tcPr>
          <w:p>
            <w:pPr>
              <w:spacing w:line="240" w:lineRule="auto"/>
              <w:rPr>
                <w:rFonts w:ascii="宋体" w:hAnsi="宋体"/>
                <w:color w:val="auto"/>
                <w:sz w:val="18"/>
                <w:szCs w:val="18"/>
              </w:rPr>
            </w:pPr>
            <w:r>
              <w:rPr>
                <w:rFonts w:hint="eastAsia" w:ascii="宋体" w:hAnsi="宋体"/>
                <w:color w:val="auto"/>
                <w:sz w:val="18"/>
                <w:szCs w:val="18"/>
              </w:rPr>
              <w:t>监护人监护情况（34分）</w:t>
            </w:r>
          </w:p>
        </w:tc>
        <w:tc>
          <w:tcPr>
            <w:tcW w:w="1134" w:type="dxa"/>
            <w:vAlign w:val="center"/>
          </w:tcPr>
          <w:p>
            <w:pPr>
              <w:spacing w:line="240" w:lineRule="auto"/>
              <w:rPr>
                <w:rFonts w:ascii="宋体" w:hAnsi="宋体"/>
                <w:color w:val="auto"/>
                <w:sz w:val="18"/>
                <w:szCs w:val="18"/>
              </w:rPr>
            </w:pPr>
            <w:r>
              <w:rPr>
                <w:rFonts w:hint="eastAsia" w:ascii="宋体" w:hAnsi="宋体"/>
                <w:color w:val="auto"/>
                <w:sz w:val="18"/>
                <w:szCs w:val="18"/>
              </w:rPr>
              <w:t>19.监护人身心状况（5分）</w:t>
            </w:r>
          </w:p>
        </w:tc>
        <w:tc>
          <w:tcPr>
            <w:tcW w:w="6055" w:type="dxa"/>
          </w:tcPr>
          <w:p>
            <w:pPr>
              <w:spacing w:line="240" w:lineRule="auto"/>
              <w:rPr>
                <w:rFonts w:ascii="宋体" w:hAnsi="宋体"/>
                <w:color w:val="auto"/>
                <w:sz w:val="18"/>
                <w:szCs w:val="18"/>
              </w:rPr>
            </w:pPr>
            <w:r>
              <w:rPr>
                <w:rFonts w:hint="eastAsia" w:ascii="宋体" w:hAnsi="宋体"/>
                <w:color w:val="auto"/>
                <w:sz w:val="18"/>
                <w:szCs w:val="18"/>
              </w:rPr>
              <w:t>1.监护人身心正常、情绪稳定，能履行基本监护职责（5分）</w:t>
            </w:r>
          </w:p>
          <w:p>
            <w:pPr>
              <w:pStyle w:val="2"/>
              <w:ind w:left="0" w:leftChars="0" w:firstLine="0" w:firstLineChars="0"/>
              <w:rPr>
                <w:rFonts w:ascii="宋体" w:eastAsia="宋体"/>
                <w:color w:val="auto"/>
                <w:sz w:val="18"/>
              </w:rPr>
            </w:pPr>
            <w:r>
              <w:rPr>
                <w:rFonts w:hint="eastAsia" w:ascii="宋体" w:eastAsia="宋体"/>
                <w:color w:val="auto"/>
                <w:sz w:val="18"/>
              </w:rPr>
              <w:t>2.监护人患病、身体残疾、有行为情绪问题、中度智力局限等，有精神病记录或历史，有需外来支持帮助履行监护职责（2分）</w:t>
            </w:r>
          </w:p>
          <w:p>
            <w:pPr>
              <w:pStyle w:val="2"/>
              <w:ind w:left="0" w:leftChars="0" w:firstLine="0" w:firstLineChars="0"/>
              <w:rPr>
                <w:rFonts w:ascii="宋体" w:eastAsia="宋体"/>
                <w:color w:val="auto"/>
                <w:sz w:val="18"/>
              </w:rPr>
            </w:pPr>
            <w:r>
              <w:rPr>
                <w:rFonts w:hint="eastAsia" w:ascii="宋体" w:eastAsia="宋体"/>
                <w:color w:val="auto"/>
                <w:sz w:val="18"/>
              </w:rPr>
              <w:t>3.监护人患重病、身体重残、有严重精神行为问题、有严重的智力局限，对现实的感知欠佳，无法履行监护职责（-5分）</w:t>
            </w:r>
          </w:p>
        </w:tc>
        <w:tc>
          <w:tcPr>
            <w:tcW w:w="708" w:type="dxa"/>
          </w:tcPr>
          <w:p>
            <w:pPr>
              <w:spacing w:line="240" w:lineRule="auto"/>
              <w:rPr>
                <w:rFonts w:ascii="宋体" w:hAnsi="宋体"/>
                <w:color w:val="auto"/>
                <w:sz w:val="18"/>
                <w:szCs w:val="18"/>
              </w:rPr>
            </w:pPr>
          </w:p>
        </w:tc>
        <w:tc>
          <w:tcPr>
            <w:tcW w:w="1175"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vAlign w:val="center"/>
          </w:tcPr>
          <w:p>
            <w:pPr>
              <w:spacing w:line="240" w:lineRule="auto"/>
              <w:rPr>
                <w:rFonts w:ascii="宋体" w:hAnsi="宋体"/>
                <w:color w:val="auto"/>
                <w:sz w:val="18"/>
                <w:szCs w:val="18"/>
              </w:rPr>
            </w:pPr>
          </w:p>
        </w:tc>
        <w:tc>
          <w:tcPr>
            <w:tcW w:w="1134" w:type="dxa"/>
            <w:vAlign w:val="center"/>
          </w:tcPr>
          <w:p>
            <w:pPr>
              <w:spacing w:line="240" w:lineRule="auto"/>
              <w:rPr>
                <w:rFonts w:ascii="宋体" w:hAnsi="宋体"/>
                <w:color w:val="auto"/>
                <w:sz w:val="18"/>
                <w:szCs w:val="18"/>
              </w:rPr>
            </w:pPr>
            <w:r>
              <w:rPr>
                <w:rFonts w:hint="eastAsia" w:ascii="宋体" w:hAnsi="宋体"/>
                <w:color w:val="auto"/>
                <w:sz w:val="18"/>
                <w:szCs w:val="18"/>
              </w:rPr>
              <w:t>20.监护人管教态度和技巧（5分）</w:t>
            </w:r>
          </w:p>
        </w:tc>
        <w:tc>
          <w:tcPr>
            <w:tcW w:w="6055" w:type="dxa"/>
          </w:tcPr>
          <w:p>
            <w:pPr>
              <w:pStyle w:val="2"/>
              <w:ind w:left="0" w:leftChars="0" w:firstLine="0" w:firstLineChars="0"/>
              <w:rPr>
                <w:rFonts w:ascii="宋体" w:eastAsia="宋体"/>
                <w:color w:val="auto"/>
                <w:sz w:val="18"/>
              </w:rPr>
            </w:pPr>
            <w:r>
              <w:rPr>
                <w:rFonts w:hint="eastAsia" w:ascii="宋体" w:eastAsia="宋体"/>
                <w:color w:val="auto"/>
                <w:sz w:val="18"/>
              </w:rPr>
              <w:t>1.监护人认识监护未成年人的责任，有适当运用有关技巧和履行责任；管教期望合理，为管教偶尔实施辱骂、体罚等惩罚措施（5分）</w:t>
            </w:r>
          </w:p>
          <w:p>
            <w:pPr>
              <w:pStyle w:val="2"/>
              <w:ind w:left="0" w:leftChars="0" w:firstLine="0" w:firstLineChars="0"/>
              <w:rPr>
                <w:rFonts w:ascii="宋体" w:eastAsia="宋体"/>
                <w:color w:val="auto"/>
                <w:sz w:val="18"/>
              </w:rPr>
            </w:pPr>
            <w:r>
              <w:rPr>
                <w:rFonts w:hint="eastAsia" w:ascii="宋体" w:eastAsia="宋体"/>
                <w:color w:val="auto"/>
                <w:sz w:val="18"/>
              </w:rPr>
              <w:t>2.监护人疏忽对未成年人的照护；表现前后不一；管教期望有不合理之处，为管教而经常实施辱骂、体罚等惩罚措施，照护知识或技巧不足（2分）；</w:t>
            </w:r>
          </w:p>
          <w:p>
            <w:pPr>
              <w:pStyle w:val="2"/>
              <w:ind w:left="0" w:leftChars="0" w:firstLine="0" w:firstLineChars="0"/>
              <w:rPr>
                <w:rFonts w:ascii="宋体" w:eastAsia="宋体"/>
                <w:color w:val="auto"/>
                <w:sz w:val="18"/>
              </w:rPr>
            </w:pPr>
            <w:r>
              <w:rPr>
                <w:rFonts w:hint="eastAsia" w:ascii="宋体" w:eastAsia="宋体"/>
                <w:color w:val="auto"/>
                <w:sz w:val="18"/>
              </w:rPr>
              <w:t>3.监护人照护者不愿意，或无法运用所需的养育和照护技巧；管教期望不合理、不实际，随意/过度实施辱骂、体罚等惩罚措施（-5分）</w:t>
            </w:r>
          </w:p>
        </w:tc>
        <w:tc>
          <w:tcPr>
            <w:tcW w:w="708" w:type="dxa"/>
          </w:tcPr>
          <w:p>
            <w:pPr>
              <w:spacing w:line="240" w:lineRule="auto"/>
              <w:rPr>
                <w:rFonts w:ascii="宋体" w:hAnsi="宋体"/>
                <w:color w:val="auto"/>
                <w:sz w:val="18"/>
                <w:szCs w:val="18"/>
              </w:rPr>
            </w:pPr>
          </w:p>
        </w:tc>
        <w:tc>
          <w:tcPr>
            <w:tcW w:w="1175"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Merge w:val="continue"/>
            <w:vAlign w:val="center"/>
          </w:tcPr>
          <w:p>
            <w:pPr>
              <w:spacing w:line="240" w:lineRule="auto"/>
              <w:rPr>
                <w:rFonts w:ascii="宋体" w:hAnsi="宋体"/>
                <w:color w:val="auto"/>
                <w:sz w:val="18"/>
                <w:szCs w:val="18"/>
              </w:rPr>
            </w:pPr>
          </w:p>
        </w:tc>
        <w:tc>
          <w:tcPr>
            <w:tcW w:w="1134" w:type="dxa"/>
            <w:vAlign w:val="center"/>
          </w:tcPr>
          <w:p>
            <w:pPr>
              <w:spacing w:line="240" w:lineRule="auto"/>
              <w:rPr>
                <w:rFonts w:ascii="宋体" w:hAnsi="宋体"/>
                <w:color w:val="auto"/>
                <w:sz w:val="18"/>
                <w:szCs w:val="18"/>
              </w:rPr>
            </w:pPr>
            <w:r>
              <w:rPr>
                <w:rFonts w:hint="eastAsia" w:ascii="宋体" w:hAnsi="宋体"/>
                <w:color w:val="auto"/>
                <w:sz w:val="18"/>
                <w:szCs w:val="18"/>
              </w:rPr>
              <w:t>21.监护人行为习惯（5分）</w:t>
            </w:r>
          </w:p>
        </w:tc>
        <w:tc>
          <w:tcPr>
            <w:tcW w:w="6055" w:type="dxa"/>
          </w:tcPr>
          <w:p>
            <w:pPr>
              <w:pStyle w:val="2"/>
              <w:ind w:left="0" w:leftChars="0" w:firstLine="0" w:firstLineChars="0"/>
              <w:rPr>
                <w:rFonts w:ascii="宋体" w:eastAsia="宋体"/>
                <w:color w:val="auto"/>
                <w:sz w:val="18"/>
              </w:rPr>
            </w:pPr>
            <w:r>
              <w:rPr>
                <w:rFonts w:hint="eastAsia" w:ascii="宋体" w:eastAsia="宋体"/>
                <w:color w:val="auto"/>
                <w:sz w:val="18"/>
              </w:rPr>
              <w:t>1.监护人无酗酒、赌博、服用违禁药物等不良习惯；或监护人服用药物或饮酒，但没有影响其对未成年人的养育（5分）</w:t>
            </w:r>
          </w:p>
          <w:p>
            <w:pPr>
              <w:spacing w:line="240" w:lineRule="auto"/>
              <w:rPr>
                <w:rFonts w:ascii="宋体" w:hAnsi="宋体"/>
                <w:color w:val="auto"/>
                <w:sz w:val="18"/>
                <w:szCs w:val="18"/>
              </w:rPr>
            </w:pPr>
            <w:r>
              <w:rPr>
                <w:rFonts w:hint="eastAsia" w:ascii="宋体" w:hAnsi="宋体"/>
                <w:color w:val="auto"/>
                <w:sz w:val="18"/>
                <w:szCs w:val="18"/>
              </w:rPr>
              <w:t>2.监护人有酗酒、赌博、服用违禁药物等不良习惯，影响了监护人的活动能力；或服用药物、饮酒引起现有监护缺失或不当问题，对未成年人的监护未有一定影响影响（2分）</w:t>
            </w:r>
          </w:p>
          <w:p>
            <w:pPr>
              <w:spacing w:line="240" w:lineRule="auto"/>
              <w:rPr>
                <w:rFonts w:ascii="宋体" w:hAnsi="宋体"/>
                <w:color w:val="auto"/>
                <w:sz w:val="18"/>
                <w:szCs w:val="18"/>
              </w:rPr>
            </w:pPr>
            <w:r>
              <w:rPr>
                <w:rFonts w:hint="eastAsia" w:ascii="宋体" w:hAnsi="宋体"/>
                <w:color w:val="auto"/>
                <w:sz w:val="18"/>
                <w:szCs w:val="18"/>
              </w:rPr>
              <w:t>3.监护人吸毒，或酗酒、赌博、服用违禁药物等不良习惯严重，对未成年人造成长期的危险，对监护已造成明显影响（-5分）</w:t>
            </w:r>
          </w:p>
        </w:tc>
        <w:tc>
          <w:tcPr>
            <w:tcW w:w="708" w:type="dxa"/>
          </w:tcPr>
          <w:p>
            <w:pPr>
              <w:spacing w:line="240" w:lineRule="auto"/>
              <w:rPr>
                <w:rFonts w:ascii="宋体" w:hAnsi="宋体"/>
                <w:color w:val="auto"/>
                <w:sz w:val="18"/>
                <w:szCs w:val="18"/>
              </w:rPr>
            </w:pPr>
          </w:p>
        </w:tc>
        <w:tc>
          <w:tcPr>
            <w:tcW w:w="1175" w:type="dxa"/>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5" w:type="dxa"/>
            <w:vAlign w:val="center"/>
          </w:tcPr>
          <w:p>
            <w:pPr>
              <w:spacing w:line="240" w:lineRule="auto"/>
              <w:rPr>
                <w:rFonts w:ascii="宋体" w:hAnsi="宋体"/>
                <w:color w:val="auto"/>
                <w:sz w:val="18"/>
                <w:szCs w:val="18"/>
              </w:rPr>
            </w:pPr>
            <w:r>
              <w:rPr>
                <w:rFonts w:hint="eastAsia" w:ascii="宋体" w:hAnsi="宋体"/>
                <w:color w:val="auto"/>
                <w:sz w:val="18"/>
                <w:szCs w:val="18"/>
              </w:rPr>
              <w:t>监护人监护情况（34分）</w:t>
            </w:r>
          </w:p>
        </w:tc>
        <w:tc>
          <w:tcPr>
            <w:tcW w:w="1134" w:type="dxa"/>
            <w:vAlign w:val="center"/>
          </w:tcPr>
          <w:p>
            <w:pPr>
              <w:spacing w:line="240" w:lineRule="auto"/>
              <w:rPr>
                <w:rFonts w:ascii="宋体" w:hAnsi="宋体"/>
                <w:color w:val="auto"/>
                <w:sz w:val="18"/>
                <w:szCs w:val="18"/>
              </w:rPr>
            </w:pPr>
            <w:r>
              <w:rPr>
                <w:rFonts w:hint="eastAsia" w:ascii="宋体" w:hAnsi="宋体"/>
                <w:color w:val="auto"/>
                <w:sz w:val="18"/>
                <w:szCs w:val="18"/>
              </w:rPr>
              <w:t>22.监护人日照抚育表现（12分）</w:t>
            </w:r>
          </w:p>
        </w:tc>
        <w:tc>
          <w:tcPr>
            <w:tcW w:w="6055" w:type="dxa"/>
          </w:tcPr>
          <w:p>
            <w:pPr>
              <w:spacing w:line="240" w:lineRule="auto"/>
              <w:rPr>
                <w:rFonts w:ascii="宋体" w:hAnsi="宋体"/>
                <w:color w:val="auto"/>
                <w:sz w:val="18"/>
                <w:szCs w:val="18"/>
              </w:rPr>
            </w:pPr>
            <w:r>
              <w:rPr>
                <w:rFonts w:hint="eastAsia" w:ascii="宋体" w:hAnsi="宋体"/>
                <w:color w:val="auto"/>
                <w:sz w:val="18"/>
                <w:szCs w:val="18"/>
              </w:rPr>
              <w:t>过去一个月中，把孩子单独放在家中的次数</w:t>
            </w:r>
          </w:p>
          <w:p>
            <w:pPr>
              <w:pStyle w:val="2"/>
              <w:ind w:left="0" w:leftChars="0" w:firstLine="0" w:firstLineChars="0"/>
              <w:rPr>
                <w:rFonts w:ascii="宋体" w:eastAsia="宋体"/>
                <w:color w:val="auto"/>
                <w:sz w:val="18"/>
              </w:rPr>
            </w:pPr>
            <w:r>
              <w:rPr>
                <w:rFonts w:hint="eastAsia" w:ascii="宋体" w:eastAsia="宋体"/>
                <w:color w:val="auto"/>
                <w:sz w:val="18"/>
              </w:rPr>
              <w:t xml:space="preserve">0次（2分）  1次（1分）   2次（0分）   3次（-1分） </w:t>
            </w:r>
          </w:p>
          <w:p>
            <w:pPr>
              <w:pStyle w:val="2"/>
              <w:ind w:left="0" w:leftChars="0" w:firstLine="0" w:firstLineChars="0"/>
              <w:rPr>
                <w:rFonts w:ascii="宋体" w:eastAsia="宋体"/>
                <w:color w:val="auto"/>
                <w:sz w:val="18"/>
              </w:rPr>
            </w:pPr>
            <w:r>
              <w:rPr>
                <w:rFonts w:hint="eastAsia" w:ascii="宋体" w:eastAsia="宋体"/>
                <w:color w:val="auto"/>
                <w:sz w:val="18"/>
              </w:rPr>
              <w:t>4次及以上（-2分）</w:t>
            </w:r>
          </w:p>
        </w:tc>
        <w:tc>
          <w:tcPr>
            <w:tcW w:w="708" w:type="dxa"/>
          </w:tcPr>
          <w:p>
            <w:pPr>
              <w:spacing w:line="240" w:lineRule="auto"/>
              <w:rPr>
                <w:rFonts w:ascii="宋体" w:hAnsi="宋体"/>
                <w:color w:val="auto"/>
                <w:sz w:val="18"/>
                <w:szCs w:val="18"/>
              </w:rPr>
            </w:pPr>
          </w:p>
        </w:tc>
        <w:tc>
          <w:tcPr>
            <w:tcW w:w="1175" w:type="dxa"/>
          </w:tcPr>
          <w:p>
            <w:pPr>
              <w:spacing w:line="240" w:lineRule="auto"/>
              <w:rPr>
                <w:rFonts w:ascii="宋体" w:hAnsi="宋体"/>
                <w:color w:val="auto"/>
                <w:sz w:val="18"/>
                <w:szCs w:val="18"/>
              </w:rPr>
            </w:pPr>
          </w:p>
        </w:tc>
      </w:tr>
    </w:tbl>
    <w:p>
      <w:pPr>
        <w:pStyle w:val="80"/>
        <w:numPr>
          <w:ilvl w:val="0"/>
          <w:numId w:val="0"/>
        </w:numPr>
        <w:spacing w:before="156" w:after="156"/>
        <w:rPr>
          <w:color w:val="auto"/>
        </w:rPr>
      </w:pPr>
      <w:r>
        <w:rPr>
          <w:rFonts w:hint="eastAsia" w:hAnsi="黑体"/>
          <w:color w:val="auto"/>
        </w:rPr>
        <w:t>表</w:t>
      </w:r>
      <w:r>
        <w:rPr>
          <w:rFonts w:hAnsi="黑体"/>
          <w:color w:val="auto"/>
        </w:rPr>
        <w:t>B</w:t>
      </w:r>
      <w:r>
        <w:rPr>
          <w:rFonts w:hint="eastAsia" w:hAnsi="黑体"/>
          <w:color w:val="auto"/>
        </w:rPr>
        <w:t xml:space="preserve">.1 </w:t>
      </w:r>
      <w:r>
        <w:rPr>
          <w:rFonts w:hint="eastAsia" w:ascii="宋体" w:hAnsi="宋体" w:eastAsia="宋体"/>
          <w:color w:val="auto"/>
        </w:rPr>
        <w:t>（续）</w:t>
      </w:r>
    </w:p>
    <w:tbl>
      <w:tblPr>
        <w:tblStyle w:val="3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993"/>
        <w:gridCol w:w="2992"/>
        <w:gridCol w:w="1616"/>
        <w:gridCol w:w="1770"/>
        <w:gridCol w:w="709"/>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74" w:type="dxa"/>
            <w:tcBorders>
              <w:top w:val="single" w:color="auto" w:sz="8" w:space="0"/>
              <w:left w:val="single" w:color="auto" w:sz="8" w:space="0"/>
              <w:bottom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一级指标</w:t>
            </w:r>
          </w:p>
        </w:tc>
        <w:tc>
          <w:tcPr>
            <w:tcW w:w="993" w:type="dxa"/>
            <w:tcBorders>
              <w:top w:val="single" w:color="auto" w:sz="8" w:space="0"/>
              <w:bottom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二级指标</w:t>
            </w:r>
          </w:p>
        </w:tc>
        <w:tc>
          <w:tcPr>
            <w:tcW w:w="6378" w:type="dxa"/>
            <w:gridSpan w:val="3"/>
            <w:tcBorders>
              <w:top w:val="single" w:color="auto" w:sz="8" w:space="0"/>
              <w:bottom w:val="single" w:color="auto" w:sz="8" w:space="0"/>
            </w:tcBorders>
            <w:vAlign w:val="center"/>
          </w:tcPr>
          <w:p>
            <w:pPr>
              <w:spacing w:line="240" w:lineRule="auto"/>
              <w:jc w:val="center"/>
              <w:rPr>
                <w:rFonts w:ascii="宋体" w:hAnsi="宋体"/>
                <w:color w:val="auto"/>
                <w:sz w:val="18"/>
                <w:szCs w:val="18"/>
              </w:rPr>
            </w:pPr>
            <w:r>
              <w:rPr>
                <w:rFonts w:hint="eastAsia" w:ascii="宋体" w:hAnsi="宋体"/>
                <w:color w:val="auto"/>
                <w:sz w:val="18"/>
                <w:szCs w:val="18"/>
              </w:rPr>
              <w:t>三级指标</w:t>
            </w:r>
          </w:p>
        </w:tc>
        <w:tc>
          <w:tcPr>
            <w:tcW w:w="709" w:type="dxa"/>
            <w:tcBorders>
              <w:top w:val="single" w:color="auto" w:sz="8" w:space="0"/>
              <w:bottom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分数</w:t>
            </w:r>
          </w:p>
        </w:tc>
        <w:tc>
          <w:tcPr>
            <w:tcW w:w="1113" w:type="dxa"/>
            <w:tcBorders>
              <w:top w:val="single" w:color="auto" w:sz="8" w:space="0"/>
              <w:bottom w:val="single" w:color="auto" w:sz="8" w:space="0"/>
              <w:right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评估员评分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Merge w:val="restart"/>
            <w:tcBorders>
              <w:top w:val="single" w:color="auto" w:sz="8" w:space="0"/>
              <w:left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监护人监护情况（34分）</w:t>
            </w:r>
          </w:p>
        </w:tc>
        <w:tc>
          <w:tcPr>
            <w:tcW w:w="993" w:type="dxa"/>
            <w:vMerge w:val="restart"/>
            <w:tcBorders>
              <w:top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22.监护人日照抚育表现（12分）</w:t>
            </w:r>
          </w:p>
        </w:tc>
        <w:tc>
          <w:tcPr>
            <w:tcW w:w="6378" w:type="dxa"/>
            <w:gridSpan w:val="3"/>
            <w:tcBorders>
              <w:top w:val="single" w:color="auto" w:sz="8" w:space="0"/>
            </w:tcBorders>
          </w:tcPr>
          <w:p>
            <w:pPr>
              <w:spacing w:line="240" w:lineRule="auto"/>
              <w:rPr>
                <w:rFonts w:ascii="宋体" w:hAnsi="宋体"/>
                <w:color w:val="auto"/>
                <w:sz w:val="18"/>
                <w:szCs w:val="18"/>
              </w:rPr>
            </w:pPr>
            <w:r>
              <w:rPr>
                <w:rFonts w:hint="eastAsia" w:ascii="宋体" w:hAnsi="宋体"/>
                <w:color w:val="auto"/>
                <w:sz w:val="18"/>
                <w:szCs w:val="18"/>
              </w:rPr>
              <w:t>过去一个月中，孩子有无受到过诸如烫伤、走失、尖锐物品刺伤、交通事故、高处跌倒等重大意外伤害事件</w:t>
            </w:r>
          </w:p>
          <w:p>
            <w:pPr>
              <w:spacing w:line="240" w:lineRule="auto"/>
              <w:rPr>
                <w:rFonts w:ascii="宋体" w:hAnsi="宋体"/>
                <w:color w:val="auto"/>
                <w:sz w:val="18"/>
                <w:szCs w:val="18"/>
              </w:rPr>
            </w:pPr>
            <w:r>
              <w:rPr>
                <w:rFonts w:hint="eastAsia" w:ascii="宋体" w:hAnsi="宋体"/>
                <w:color w:val="auto"/>
                <w:sz w:val="18"/>
                <w:szCs w:val="18"/>
              </w:rPr>
              <w:t>无（2分）    有（-2分）</w:t>
            </w:r>
          </w:p>
        </w:tc>
        <w:tc>
          <w:tcPr>
            <w:tcW w:w="709" w:type="dxa"/>
            <w:tcBorders>
              <w:top w:val="single" w:color="auto" w:sz="8" w:space="0"/>
            </w:tcBorders>
          </w:tcPr>
          <w:p>
            <w:pPr>
              <w:spacing w:line="240" w:lineRule="auto"/>
              <w:rPr>
                <w:rFonts w:ascii="宋体" w:hAnsi="宋体"/>
                <w:color w:val="auto"/>
                <w:sz w:val="18"/>
                <w:szCs w:val="18"/>
              </w:rPr>
            </w:pPr>
          </w:p>
        </w:tc>
        <w:tc>
          <w:tcPr>
            <w:tcW w:w="1113" w:type="dxa"/>
            <w:tcBorders>
              <w:top w:val="single" w:color="auto" w:sz="8" w:space="0"/>
              <w:right w:val="single" w:color="auto" w:sz="8" w:space="0"/>
            </w:tcBorders>
          </w:tcPr>
          <w:p>
            <w:pPr>
              <w:spacing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Merge w:val="continue"/>
            <w:tcBorders>
              <w:left w:val="single" w:color="auto" w:sz="8" w:space="0"/>
            </w:tcBorders>
            <w:vAlign w:val="center"/>
          </w:tcPr>
          <w:p>
            <w:pPr>
              <w:spacing w:line="240" w:lineRule="auto"/>
              <w:rPr>
                <w:rFonts w:ascii="宋体" w:hAnsi="宋体"/>
                <w:color w:val="auto"/>
                <w:sz w:val="18"/>
                <w:szCs w:val="18"/>
              </w:rPr>
            </w:pPr>
          </w:p>
        </w:tc>
        <w:tc>
          <w:tcPr>
            <w:tcW w:w="993" w:type="dxa"/>
            <w:vMerge w:val="continue"/>
            <w:vAlign w:val="center"/>
          </w:tcPr>
          <w:p>
            <w:pPr>
              <w:spacing w:line="240" w:lineRule="auto"/>
              <w:rPr>
                <w:rFonts w:ascii="宋体" w:hAnsi="宋体"/>
                <w:color w:val="auto"/>
                <w:sz w:val="18"/>
                <w:szCs w:val="18"/>
              </w:rPr>
            </w:pPr>
          </w:p>
        </w:tc>
        <w:tc>
          <w:tcPr>
            <w:tcW w:w="6378" w:type="dxa"/>
            <w:gridSpan w:val="3"/>
          </w:tcPr>
          <w:p>
            <w:pPr>
              <w:spacing w:line="240" w:lineRule="auto"/>
              <w:rPr>
                <w:rFonts w:ascii="宋体" w:hAnsi="宋体"/>
                <w:color w:val="auto"/>
                <w:sz w:val="18"/>
                <w:szCs w:val="18"/>
              </w:rPr>
            </w:pPr>
            <w:r>
              <w:rPr>
                <w:rFonts w:hint="eastAsia" w:ascii="宋体" w:hAnsi="宋体"/>
                <w:color w:val="auto"/>
                <w:sz w:val="18"/>
                <w:szCs w:val="18"/>
              </w:rPr>
              <w:t>过去一个月中，因各种原因而通过“打骂”的方式教育孩子的次数</w:t>
            </w:r>
          </w:p>
          <w:p>
            <w:pPr>
              <w:spacing w:line="240" w:lineRule="auto"/>
              <w:rPr>
                <w:rFonts w:ascii="宋体" w:hAnsi="宋体"/>
                <w:color w:val="auto"/>
                <w:sz w:val="18"/>
                <w:szCs w:val="18"/>
              </w:rPr>
            </w:pPr>
            <w:r>
              <w:rPr>
                <w:rFonts w:hint="eastAsia" w:ascii="宋体" w:hAnsi="宋体"/>
                <w:color w:val="auto"/>
                <w:sz w:val="18"/>
                <w:szCs w:val="18"/>
              </w:rPr>
              <w:t>从未（2分）  1次（1分）  2次（0）  3次（-1分）  4次及以上（-2分）</w:t>
            </w:r>
          </w:p>
        </w:tc>
        <w:tc>
          <w:tcPr>
            <w:tcW w:w="709" w:type="dxa"/>
          </w:tcPr>
          <w:p>
            <w:pPr>
              <w:spacing w:line="240" w:lineRule="auto"/>
              <w:rPr>
                <w:rFonts w:ascii="宋体" w:hAnsi="宋体"/>
                <w:color w:val="auto"/>
                <w:sz w:val="18"/>
                <w:szCs w:val="18"/>
              </w:rPr>
            </w:pPr>
          </w:p>
        </w:tc>
        <w:tc>
          <w:tcPr>
            <w:tcW w:w="1113" w:type="dxa"/>
            <w:tcBorders>
              <w:right w:val="single" w:color="auto" w:sz="8" w:space="0"/>
            </w:tcBorders>
          </w:tcPr>
          <w:p>
            <w:pPr>
              <w:spacing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Merge w:val="continue"/>
            <w:tcBorders>
              <w:left w:val="single" w:color="auto" w:sz="8" w:space="0"/>
            </w:tcBorders>
            <w:vAlign w:val="center"/>
          </w:tcPr>
          <w:p>
            <w:pPr>
              <w:spacing w:line="240" w:lineRule="auto"/>
              <w:rPr>
                <w:rFonts w:ascii="宋体" w:hAnsi="宋体"/>
                <w:color w:val="auto"/>
                <w:sz w:val="18"/>
                <w:szCs w:val="18"/>
              </w:rPr>
            </w:pPr>
          </w:p>
        </w:tc>
        <w:tc>
          <w:tcPr>
            <w:tcW w:w="993" w:type="dxa"/>
            <w:vMerge w:val="continue"/>
            <w:vAlign w:val="center"/>
          </w:tcPr>
          <w:p>
            <w:pPr>
              <w:spacing w:line="240" w:lineRule="auto"/>
              <w:rPr>
                <w:rFonts w:ascii="宋体" w:hAnsi="宋体"/>
                <w:color w:val="auto"/>
                <w:sz w:val="18"/>
                <w:szCs w:val="18"/>
              </w:rPr>
            </w:pPr>
          </w:p>
        </w:tc>
        <w:tc>
          <w:tcPr>
            <w:tcW w:w="6378" w:type="dxa"/>
            <w:gridSpan w:val="3"/>
          </w:tcPr>
          <w:p>
            <w:pPr>
              <w:spacing w:line="240" w:lineRule="auto"/>
              <w:rPr>
                <w:rFonts w:ascii="宋体" w:hAnsi="宋体"/>
                <w:color w:val="auto"/>
                <w:sz w:val="18"/>
                <w:szCs w:val="18"/>
              </w:rPr>
            </w:pPr>
            <w:r>
              <w:rPr>
                <w:rFonts w:hint="eastAsia" w:ascii="宋体" w:hAnsi="宋体"/>
                <w:color w:val="auto"/>
                <w:sz w:val="18"/>
                <w:szCs w:val="18"/>
              </w:rPr>
              <w:t>平时是否会和孩子进行思想的交流沟通</w:t>
            </w:r>
          </w:p>
          <w:p>
            <w:pPr>
              <w:spacing w:line="240" w:lineRule="auto"/>
              <w:rPr>
                <w:rFonts w:ascii="宋体" w:hAnsi="宋体"/>
                <w:color w:val="auto"/>
                <w:sz w:val="18"/>
                <w:szCs w:val="18"/>
              </w:rPr>
            </w:pPr>
            <w:r>
              <w:rPr>
                <w:rFonts w:hint="eastAsia" w:ascii="宋体" w:hAnsi="宋体"/>
                <w:color w:val="auto"/>
                <w:sz w:val="18"/>
                <w:szCs w:val="18"/>
              </w:rPr>
              <w:t>经常（2分）    偶尔（1分）   较少（-1分）   从未（-2分）</w:t>
            </w:r>
          </w:p>
        </w:tc>
        <w:tc>
          <w:tcPr>
            <w:tcW w:w="709" w:type="dxa"/>
          </w:tcPr>
          <w:p>
            <w:pPr>
              <w:spacing w:line="240" w:lineRule="auto"/>
              <w:rPr>
                <w:rFonts w:ascii="宋体" w:hAnsi="宋体"/>
                <w:color w:val="auto"/>
                <w:sz w:val="18"/>
                <w:szCs w:val="18"/>
              </w:rPr>
            </w:pPr>
          </w:p>
        </w:tc>
        <w:tc>
          <w:tcPr>
            <w:tcW w:w="1113" w:type="dxa"/>
            <w:tcBorders>
              <w:right w:val="single" w:color="auto" w:sz="8" w:space="0"/>
            </w:tcBorders>
          </w:tcPr>
          <w:p>
            <w:pPr>
              <w:spacing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Merge w:val="continue"/>
            <w:tcBorders>
              <w:left w:val="single" w:color="auto" w:sz="8" w:space="0"/>
            </w:tcBorders>
            <w:vAlign w:val="center"/>
          </w:tcPr>
          <w:p>
            <w:pPr>
              <w:spacing w:line="240" w:lineRule="auto"/>
              <w:rPr>
                <w:rFonts w:ascii="宋体" w:hAnsi="宋体"/>
                <w:color w:val="auto"/>
                <w:sz w:val="18"/>
                <w:szCs w:val="18"/>
              </w:rPr>
            </w:pPr>
          </w:p>
        </w:tc>
        <w:tc>
          <w:tcPr>
            <w:tcW w:w="993" w:type="dxa"/>
            <w:vMerge w:val="continue"/>
            <w:vAlign w:val="center"/>
          </w:tcPr>
          <w:p>
            <w:pPr>
              <w:spacing w:line="240" w:lineRule="auto"/>
              <w:rPr>
                <w:rFonts w:ascii="宋体" w:hAnsi="宋体"/>
                <w:color w:val="auto"/>
                <w:sz w:val="18"/>
                <w:szCs w:val="18"/>
              </w:rPr>
            </w:pPr>
          </w:p>
        </w:tc>
        <w:tc>
          <w:tcPr>
            <w:tcW w:w="6378" w:type="dxa"/>
            <w:gridSpan w:val="3"/>
          </w:tcPr>
          <w:p>
            <w:pPr>
              <w:spacing w:line="240" w:lineRule="auto"/>
              <w:rPr>
                <w:rFonts w:ascii="宋体" w:hAnsi="宋体"/>
                <w:color w:val="auto"/>
                <w:sz w:val="18"/>
                <w:szCs w:val="18"/>
              </w:rPr>
            </w:pPr>
            <w:r>
              <w:rPr>
                <w:rFonts w:hint="eastAsia" w:ascii="宋体" w:hAnsi="宋体"/>
                <w:color w:val="auto"/>
                <w:sz w:val="18"/>
                <w:szCs w:val="18"/>
              </w:rPr>
              <w:t>平时是否关注孩子有与不适当的人接近或触摸</w:t>
            </w:r>
          </w:p>
          <w:p>
            <w:pPr>
              <w:spacing w:line="240" w:lineRule="auto"/>
              <w:rPr>
                <w:rFonts w:ascii="宋体" w:hAnsi="宋体"/>
                <w:color w:val="auto"/>
                <w:sz w:val="18"/>
                <w:szCs w:val="18"/>
              </w:rPr>
            </w:pPr>
            <w:r>
              <w:rPr>
                <w:rFonts w:hint="eastAsia" w:ascii="宋体" w:hAnsi="宋体"/>
                <w:color w:val="auto"/>
                <w:sz w:val="18"/>
                <w:szCs w:val="18"/>
              </w:rPr>
              <w:t>经常关注（2分）  偶尔关注（1分）  较少关注（-1分） 从未关注（-2分）</w:t>
            </w:r>
          </w:p>
        </w:tc>
        <w:tc>
          <w:tcPr>
            <w:tcW w:w="709" w:type="dxa"/>
          </w:tcPr>
          <w:p>
            <w:pPr>
              <w:spacing w:line="240" w:lineRule="auto"/>
              <w:rPr>
                <w:rFonts w:ascii="宋体" w:hAnsi="宋体"/>
                <w:color w:val="auto"/>
                <w:sz w:val="18"/>
                <w:szCs w:val="18"/>
              </w:rPr>
            </w:pPr>
          </w:p>
        </w:tc>
        <w:tc>
          <w:tcPr>
            <w:tcW w:w="1113" w:type="dxa"/>
            <w:tcBorders>
              <w:right w:val="single" w:color="auto" w:sz="8" w:space="0"/>
            </w:tcBorders>
          </w:tcPr>
          <w:p>
            <w:pPr>
              <w:spacing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Merge w:val="continue"/>
            <w:tcBorders>
              <w:left w:val="single" w:color="auto" w:sz="8" w:space="0"/>
            </w:tcBorders>
            <w:vAlign w:val="center"/>
          </w:tcPr>
          <w:p>
            <w:pPr>
              <w:spacing w:line="240" w:lineRule="auto"/>
              <w:rPr>
                <w:rFonts w:ascii="宋体" w:hAnsi="宋体"/>
                <w:color w:val="auto"/>
                <w:sz w:val="18"/>
                <w:szCs w:val="18"/>
              </w:rPr>
            </w:pPr>
          </w:p>
        </w:tc>
        <w:tc>
          <w:tcPr>
            <w:tcW w:w="993" w:type="dxa"/>
            <w:vMerge w:val="continue"/>
            <w:vAlign w:val="center"/>
          </w:tcPr>
          <w:p>
            <w:pPr>
              <w:spacing w:line="240" w:lineRule="auto"/>
              <w:rPr>
                <w:rFonts w:ascii="宋体" w:hAnsi="宋体"/>
                <w:color w:val="auto"/>
                <w:sz w:val="18"/>
                <w:szCs w:val="18"/>
              </w:rPr>
            </w:pPr>
          </w:p>
        </w:tc>
        <w:tc>
          <w:tcPr>
            <w:tcW w:w="6378" w:type="dxa"/>
            <w:gridSpan w:val="3"/>
          </w:tcPr>
          <w:p>
            <w:pPr>
              <w:spacing w:line="240" w:lineRule="auto"/>
              <w:rPr>
                <w:rFonts w:ascii="宋体" w:hAnsi="宋体"/>
                <w:color w:val="auto"/>
                <w:sz w:val="18"/>
                <w:szCs w:val="18"/>
              </w:rPr>
            </w:pPr>
            <w:r>
              <w:rPr>
                <w:rFonts w:hint="eastAsia" w:ascii="宋体" w:hAnsi="宋体"/>
                <w:color w:val="auto"/>
                <w:sz w:val="18"/>
                <w:szCs w:val="18"/>
              </w:rPr>
              <w:t>平时是否关注孩子的学习成绩，并提供辅导</w:t>
            </w:r>
          </w:p>
          <w:p>
            <w:pPr>
              <w:spacing w:line="240" w:lineRule="auto"/>
              <w:rPr>
                <w:rFonts w:ascii="宋体" w:hAnsi="宋体"/>
                <w:color w:val="auto"/>
                <w:sz w:val="18"/>
                <w:szCs w:val="18"/>
              </w:rPr>
            </w:pPr>
            <w:r>
              <w:rPr>
                <w:rFonts w:hint="eastAsia" w:ascii="宋体" w:hAnsi="宋体"/>
                <w:color w:val="auto"/>
                <w:sz w:val="18"/>
                <w:szCs w:val="18"/>
              </w:rPr>
              <w:t xml:space="preserve">经常关注与辅导（2分）    偶尔关注与辅导（1分） </w:t>
            </w:r>
          </w:p>
          <w:p>
            <w:pPr>
              <w:spacing w:line="240" w:lineRule="auto"/>
              <w:rPr>
                <w:rFonts w:ascii="宋体" w:hAnsi="宋体"/>
                <w:color w:val="auto"/>
                <w:sz w:val="18"/>
                <w:szCs w:val="18"/>
              </w:rPr>
            </w:pPr>
            <w:r>
              <w:rPr>
                <w:rFonts w:hint="eastAsia" w:ascii="宋体" w:hAnsi="宋体"/>
                <w:color w:val="auto"/>
                <w:sz w:val="18"/>
                <w:szCs w:val="18"/>
              </w:rPr>
              <w:t>较少关注与辅导（-1分）   从未关注与辅导（-2分）</w:t>
            </w:r>
          </w:p>
        </w:tc>
        <w:tc>
          <w:tcPr>
            <w:tcW w:w="709" w:type="dxa"/>
          </w:tcPr>
          <w:p>
            <w:pPr>
              <w:spacing w:line="240" w:lineRule="auto"/>
              <w:rPr>
                <w:rFonts w:ascii="宋体" w:hAnsi="宋体"/>
                <w:color w:val="auto"/>
                <w:sz w:val="18"/>
                <w:szCs w:val="18"/>
              </w:rPr>
            </w:pPr>
          </w:p>
        </w:tc>
        <w:tc>
          <w:tcPr>
            <w:tcW w:w="1113" w:type="dxa"/>
            <w:tcBorders>
              <w:right w:val="single" w:color="auto" w:sz="8" w:space="0"/>
            </w:tcBorders>
          </w:tcPr>
          <w:p>
            <w:pPr>
              <w:spacing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Merge w:val="continue"/>
            <w:tcBorders>
              <w:left w:val="single" w:color="auto" w:sz="8" w:space="0"/>
            </w:tcBorders>
            <w:vAlign w:val="center"/>
          </w:tcPr>
          <w:p>
            <w:pPr>
              <w:spacing w:line="240" w:lineRule="auto"/>
              <w:rPr>
                <w:rFonts w:ascii="宋体" w:hAnsi="宋体"/>
                <w:color w:val="auto"/>
                <w:sz w:val="18"/>
                <w:szCs w:val="18"/>
              </w:rPr>
            </w:pPr>
          </w:p>
        </w:tc>
        <w:tc>
          <w:tcPr>
            <w:tcW w:w="993" w:type="dxa"/>
            <w:vAlign w:val="center"/>
          </w:tcPr>
          <w:p>
            <w:pPr>
              <w:spacing w:line="240" w:lineRule="auto"/>
              <w:rPr>
                <w:rFonts w:ascii="宋体" w:hAnsi="宋体"/>
                <w:color w:val="auto"/>
                <w:sz w:val="18"/>
                <w:szCs w:val="18"/>
              </w:rPr>
            </w:pPr>
            <w:r>
              <w:rPr>
                <w:rFonts w:hint="eastAsia" w:ascii="宋体" w:hAnsi="宋体"/>
                <w:color w:val="auto"/>
                <w:sz w:val="18"/>
                <w:szCs w:val="18"/>
              </w:rPr>
              <w:t>23.家庭压力与危机（5分）</w:t>
            </w:r>
          </w:p>
        </w:tc>
        <w:tc>
          <w:tcPr>
            <w:tcW w:w="6378" w:type="dxa"/>
            <w:gridSpan w:val="3"/>
          </w:tcPr>
          <w:p>
            <w:pPr>
              <w:spacing w:line="240" w:lineRule="auto"/>
              <w:rPr>
                <w:rFonts w:ascii="宋体" w:hAnsi="宋体"/>
                <w:color w:val="auto"/>
                <w:sz w:val="18"/>
                <w:szCs w:val="18"/>
              </w:rPr>
            </w:pPr>
            <w:r>
              <w:rPr>
                <w:rFonts w:hint="eastAsia" w:ascii="宋体" w:hAnsi="宋体"/>
                <w:color w:val="auto"/>
                <w:sz w:val="18"/>
                <w:szCs w:val="18"/>
              </w:rPr>
              <w:t>1.家庭收入能保障儿童基本生活，必要时可从其他亲属或社区寻求一定帮助（5分）</w:t>
            </w:r>
          </w:p>
          <w:p>
            <w:pPr>
              <w:spacing w:line="240" w:lineRule="auto"/>
              <w:rPr>
                <w:rFonts w:ascii="宋体" w:hAnsi="宋体"/>
                <w:color w:val="auto"/>
                <w:sz w:val="18"/>
                <w:szCs w:val="18"/>
              </w:rPr>
            </w:pPr>
            <w:r>
              <w:rPr>
                <w:rFonts w:hint="eastAsia" w:ascii="宋体" w:hAnsi="宋体"/>
                <w:color w:val="auto"/>
                <w:sz w:val="18"/>
                <w:szCs w:val="18"/>
              </w:rPr>
              <w:t>2.家中有其他子女照顾，经济、住房等压力，需要政府或其他补助、社会帮扶等（2分）</w:t>
            </w:r>
          </w:p>
          <w:p>
            <w:pPr>
              <w:spacing w:line="240" w:lineRule="auto"/>
              <w:rPr>
                <w:rFonts w:ascii="宋体" w:hAnsi="宋体"/>
                <w:color w:val="auto"/>
                <w:sz w:val="18"/>
                <w:szCs w:val="18"/>
              </w:rPr>
            </w:pPr>
            <w:r>
              <w:rPr>
                <w:rFonts w:hint="eastAsia" w:ascii="宋体" w:hAnsi="宋体"/>
                <w:color w:val="auto"/>
                <w:sz w:val="18"/>
                <w:szCs w:val="18"/>
              </w:rPr>
              <w:t>3.家庭成员遭遇重大疾病、重大灾害等，家庭成员无法以自身能力解决（-5分）</w:t>
            </w:r>
          </w:p>
        </w:tc>
        <w:tc>
          <w:tcPr>
            <w:tcW w:w="709" w:type="dxa"/>
          </w:tcPr>
          <w:p>
            <w:pPr>
              <w:spacing w:line="240" w:lineRule="auto"/>
              <w:rPr>
                <w:rFonts w:ascii="宋体" w:hAnsi="宋体"/>
                <w:color w:val="auto"/>
                <w:sz w:val="18"/>
                <w:szCs w:val="18"/>
              </w:rPr>
            </w:pPr>
          </w:p>
        </w:tc>
        <w:tc>
          <w:tcPr>
            <w:tcW w:w="1113" w:type="dxa"/>
            <w:tcBorders>
              <w:right w:val="single" w:color="auto" w:sz="8" w:space="0"/>
            </w:tcBorders>
          </w:tcPr>
          <w:p>
            <w:pPr>
              <w:spacing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vMerge w:val="continue"/>
            <w:tcBorders>
              <w:left w:val="single" w:color="auto" w:sz="8" w:space="0"/>
            </w:tcBorders>
            <w:vAlign w:val="center"/>
          </w:tcPr>
          <w:p>
            <w:pPr>
              <w:spacing w:line="240" w:lineRule="auto"/>
              <w:rPr>
                <w:rFonts w:ascii="宋体" w:hAnsi="宋体"/>
                <w:color w:val="auto"/>
                <w:sz w:val="18"/>
                <w:szCs w:val="18"/>
              </w:rPr>
            </w:pPr>
          </w:p>
        </w:tc>
        <w:tc>
          <w:tcPr>
            <w:tcW w:w="993" w:type="dxa"/>
            <w:vAlign w:val="center"/>
          </w:tcPr>
          <w:p>
            <w:pPr>
              <w:spacing w:line="240" w:lineRule="auto"/>
              <w:rPr>
                <w:rFonts w:ascii="宋体" w:hAnsi="宋体"/>
                <w:color w:val="auto"/>
                <w:sz w:val="18"/>
                <w:szCs w:val="18"/>
              </w:rPr>
            </w:pPr>
            <w:r>
              <w:rPr>
                <w:rFonts w:hint="eastAsia" w:ascii="宋体" w:hAnsi="宋体"/>
                <w:color w:val="auto"/>
                <w:sz w:val="18"/>
                <w:szCs w:val="18"/>
              </w:rPr>
              <w:t>24.家庭外部资源接纳度（2分）</w:t>
            </w:r>
          </w:p>
        </w:tc>
        <w:tc>
          <w:tcPr>
            <w:tcW w:w="6378" w:type="dxa"/>
            <w:gridSpan w:val="3"/>
          </w:tcPr>
          <w:p>
            <w:pPr>
              <w:spacing w:line="240" w:lineRule="auto"/>
              <w:rPr>
                <w:rFonts w:ascii="宋体" w:hAnsi="宋体"/>
                <w:color w:val="auto"/>
                <w:sz w:val="18"/>
                <w:szCs w:val="18"/>
              </w:rPr>
            </w:pPr>
            <w:r>
              <w:rPr>
                <w:rFonts w:hint="eastAsia" w:ascii="宋体" w:hAnsi="宋体"/>
                <w:color w:val="auto"/>
                <w:sz w:val="18"/>
                <w:szCs w:val="18"/>
              </w:rPr>
              <w:t>1.愿意与未保站机构或社会组织合作（2分）</w:t>
            </w:r>
          </w:p>
          <w:p>
            <w:pPr>
              <w:spacing w:line="240" w:lineRule="auto"/>
              <w:rPr>
                <w:rFonts w:ascii="宋体" w:hAnsi="宋体"/>
                <w:color w:val="auto"/>
                <w:sz w:val="18"/>
                <w:szCs w:val="18"/>
              </w:rPr>
            </w:pPr>
            <w:r>
              <w:rPr>
                <w:rFonts w:hint="eastAsia" w:ascii="宋体" w:hAnsi="宋体"/>
                <w:color w:val="auto"/>
                <w:sz w:val="18"/>
                <w:szCs w:val="18"/>
              </w:rPr>
              <w:t>2.家中有非加害者的成人在场，可确保与未保机构或社会组织维持最低限度的合作（1分）</w:t>
            </w:r>
          </w:p>
          <w:p>
            <w:pPr>
              <w:spacing w:line="240" w:lineRule="auto"/>
              <w:rPr>
                <w:rFonts w:ascii="宋体" w:hAnsi="宋体"/>
                <w:color w:val="auto"/>
                <w:sz w:val="18"/>
                <w:szCs w:val="18"/>
              </w:rPr>
            </w:pPr>
            <w:r>
              <w:rPr>
                <w:rFonts w:hint="eastAsia" w:ascii="宋体" w:hAnsi="宋体"/>
                <w:color w:val="auto"/>
                <w:sz w:val="18"/>
                <w:szCs w:val="18"/>
              </w:rPr>
              <w:t>3.照护者不认为有未成年人保护问题存在；拒绝合作或采取逃避的态度（-2分）</w:t>
            </w:r>
          </w:p>
        </w:tc>
        <w:tc>
          <w:tcPr>
            <w:tcW w:w="709" w:type="dxa"/>
          </w:tcPr>
          <w:p>
            <w:pPr>
              <w:spacing w:line="240" w:lineRule="auto"/>
              <w:rPr>
                <w:rFonts w:ascii="宋体" w:hAnsi="宋体"/>
                <w:color w:val="auto"/>
                <w:sz w:val="18"/>
                <w:szCs w:val="18"/>
              </w:rPr>
            </w:pPr>
          </w:p>
        </w:tc>
        <w:tc>
          <w:tcPr>
            <w:tcW w:w="1113" w:type="dxa"/>
            <w:tcBorders>
              <w:right w:val="single" w:color="auto" w:sz="8" w:space="0"/>
            </w:tcBorders>
          </w:tcPr>
          <w:p>
            <w:pPr>
              <w:spacing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gridSpan w:val="2"/>
            <w:tcBorders>
              <w:left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评估得分</w:t>
            </w:r>
          </w:p>
        </w:tc>
        <w:tc>
          <w:tcPr>
            <w:tcW w:w="2992" w:type="dxa"/>
          </w:tcPr>
          <w:p>
            <w:pPr>
              <w:spacing w:line="240" w:lineRule="auto"/>
              <w:rPr>
                <w:rFonts w:ascii="宋体" w:hAnsi="宋体"/>
                <w:color w:val="auto"/>
                <w:sz w:val="18"/>
                <w:szCs w:val="18"/>
              </w:rPr>
            </w:pPr>
          </w:p>
        </w:tc>
        <w:tc>
          <w:tcPr>
            <w:tcW w:w="1616" w:type="dxa"/>
          </w:tcPr>
          <w:p>
            <w:pPr>
              <w:spacing w:line="240" w:lineRule="auto"/>
              <w:rPr>
                <w:rFonts w:ascii="宋体" w:hAnsi="宋体"/>
                <w:color w:val="auto"/>
                <w:sz w:val="18"/>
                <w:szCs w:val="18"/>
              </w:rPr>
            </w:pPr>
            <w:r>
              <w:rPr>
                <w:rFonts w:hint="eastAsia" w:ascii="宋体" w:hAnsi="宋体"/>
                <w:color w:val="auto"/>
                <w:sz w:val="18"/>
                <w:szCs w:val="18"/>
              </w:rPr>
              <w:t>评分等级</w:t>
            </w:r>
          </w:p>
        </w:tc>
        <w:tc>
          <w:tcPr>
            <w:tcW w:w="3592" w:type="dxa"/>
            <w:gridSpan w:val="3"/>
            <w:tcBorders>
              <w:right w:val="single" w:color="auto" w:sz="8" w:space="0"/>
            </w:tcBorders>
          </w:tcPr>
          <w:p>
            <w:pPr>
              <w:spacing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gridSpan w:val="2"/>
            <w:tcBorders>
              <w:left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评估人员</w:t>
            </w:r>
          </w:p>
        </w:tc>
        <w:tc>
          <w:tcPr>
            <w:tcW w:w="8200" w:type="dxa"/>
            <w:gridSpan w:val="5"/>
            <w:tcBorders>
              <w:right w:val="single" w:color="auto" w:sz="8" w:space="0"/>
            </w:tcBorders>
          </w:tcPr>
          <w:p>
            <w:pPr>
              <w:spacing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gridSpan w:val="2"/>
            <w:tcBorders>
              <w:left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评分说明</w:t>
            </w:r>
          </w:p>
        </w:tc>
        <w:tc>
          <w:tcPr>
            <w:tcW w:w="8200" w:type="dxa"/>
            <w:gridSpan w:val="5"/>
            <w:tcBorders>
              <w:right w:val="single" w:color="auto" w:sz="8" w:space="0"/>
            </w:tcBorders>
          </w:tcPr>
          <w:p>
            <w:pPr>
              <w:spacing w:line="240" w:lineRule="auto"/>
              <w:rPr>
                <w:rFonts w:ascii="宋体" w:hAnsi="宋体"/>
                <w:color w:val="auto"/>
                <w:sz w:val="18"/>
                <w:szCs w:val="18"/>
              </w:rPr>
            </w:pPr>
            <w:r>
              <w:rPr>
                <w:rFonts w:hint="eastAsia" w:ascii="宋体" w:hAnsi="宋体"/>
                <w:color w:val="auto"/>
                <w:sz w:val="18"/>
                <w:szCs w:val="18"/>
              </w:rPr>
              <w:t>1.分数为80-100分评定为为低风险；</w:t>
            </w:r>
          </w:p>
          <w:p>
            <w:pPr>
              <w:spacing w:line="240" w:lineRule="auto"/>
              <w:rPr>
                <w:rFonts w:ascii="宋体" w:hAnsi="宋体"/>
                <w:color w:val="auto"/>
                <w:sz w:val="18"/>
                <w:szCs w:val="18"/>
              </w:rPr>
            </w:pPr>
            <w:r>
              <w:rPr>
                <w:rFonts w:hint="eastAsia" w:ascii="宋体" w:hAnsi="宋体"/>
                <w:color w:val="auto"/>
                <w:sz w:val="18"/>
                <w:szCs w:val="18"/>
              </w:rPr>
              <w:t>2.分数为60-80分（不含80分）评定为为中风险；</w:t>
            </w:r>
          </w:p>
          <w:p>
            <w:pPr>
              <w:spacing w:line="240" w:lineRule="auto"/>
              <w:rPr>
                <w:rFonts w:ascii="宋体" w:hAnsi="宋体"/>
                <w:bCs/>
                <w:color w:val="auto"/>
                <w:sz w:val="18"/>
                <w:szCs w:val="18"/>
              </w:rPr>
            </w:pPr>
            <w:r>
              <w:rPr>
                <w:rFonts w:hint="eastAsia" w:ascii="宋体" w:hAnsi="宋体"/>
                <w:color w:val="auto"/>
                <w:sz w:val="18"/>
                <w:szCs w:val="18"/>
              </w:rPr>
              <w:t>3.分数低于60分（不含60分）评定为为高风险。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gridSpan w:val="2"/>
            <w:tcBorders>
              <w:left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评分等级</w:t>
            </w:r>
          </w:p>
        </w:tc>
        <w:tc>
          <w:tcPr>
            <w:tcW w:w="8200" w:type="dxa"/>
            <w:gridSpan w:val="5"/>
            <w:tcBorders>
              <w:right w:val="single" w:color="auto" w:sz="8" w:space="0"/>
            </w:tcBorders>
          </w:tcPr>
          <w:p>
            <w:pPr>
              <w:spacing w:line="240" w:lineRule="auto"/>
              <w:rPr>
                <w:rFonts w:ascii="宋体" w:hAnsi="宋体"/>
                <w:color w:val="auto"/>
                <w:sz w:val="18"/>
                <w:szCs w:val="18"/>
              </w:rPr>
            </w:pPr>
            <w:r>
              <w:rPr>
                <w:rFonts w:hint="eastAsia" w:ascii="宋体" w:hAnsi="宋体"/>
                <w:b/>
                <w:bCs/>
                <w:color w:val="auto"/>
                <w:sz w:val="18"/>
                <w:szCs w:val="18"/>
              </w:rPr>
              <w:t>□高风险：</w:t>
            </w:r>
            <w:r>
              <w:rPr>
                <w:rFonts w:hint="eastAsia" w:ascii="宋体" w:hAnsi="宋体"/>
                <w:color w:val="auto"/>
                <w:sz w:val="18"/>
                <w:szCs w:val="18"/>
              </w:rPr>
              <w:t>无人监护、父母无监护能力或委托监护人监护教育能力不足，儿童生活、教育、身心发展得不到有效保障，极易或已经出现行为偏差、心理失当、辍学、外出流浪乞讨等非正常情况。</w:t>
            </w:r>
          </w:p>
          <w:p>
            <w:pPr>
              <w:spacing w:line="240" w:lineRule="auto"/>
              <w:rPr>
                <w:rFonts w:ascii="宋体" w:hAnsi="宋体"/>
                <w:color w:val="auto"/>
                <w:sz w:val="18"/>
                <w:szCs w:val="18"/>
              </w:rPr>
            </w:pPr>
            <w:r>
              <w:rPr>
                <w:rFonts w:hint="eastAsia" w:ascii="宋体" w:hAnsi="宋体"/>
                <w:b/>
                <w:bCs/>
                <w:color w:val="auto"/>
                <w:sz w:val="18"/>
                <w:szCs w:val="18"/>
              </w:rPr>
              <w:t>□中风险：</w:t>
            </w:r>
            <w:r>
              <w:rPr>
                <w:rFonts w:hint="eastAsia" w:ascii="宋体" w:hAnsi="宋体"/>
                <w:color w:val="auto"/>
                <w:sz w:val="18"/>
                <w:szCs w:val="18"/>
              </w:rPr>
              <w:t>委托监护人能基本履行监护职责，儿童生活、教育、身心发展等方面得到基本保障，但未成年人有产生行为偏差、心理失当等情况的潜在风险。</w:t>
            </w:r>
          </w:p>
          <w:p>
            <w:pPr>
              <w:spacing w:line="240" w:lineRule="auto"/>
              <w:rPr>
                <w:rFonts w:ascii="宋体" w:hAnsi="宋体"/>
                <w:color w:val="auto"/>
                <w:sz w:val="18"/>
                <w:szCs w:val="18"/>
              </w:rPr>
            </w:pPr>
            <w:r>
              <w:rPr>
                <w:rFonts w:hint="eastAsia" w:ascii="宋体" w:hAnsi="宋体"/>
                <w:b/>
                <w:bCs/>
                <w:color w:val="auto"/>
                <w:sz w:val="18"/>
                <w:szCs w:val="18"/>
              </w:rPr>
              <w:t>□低风险：</w:t>
            </w:r>
            <w:r>
              <w:rPr>
                <w:rFonts w:hint="eastAsia" w:ascii="宋体" w:hAnsi="宋体"/>
                <w:color w:val="auto"/>
                <w:sz w:val="18"/>
                <w:szCs w:val="18"/>
              </w:rPr>
              <w:t>委托监护人较好履行监护职责，儿童生活、教育、身心健康等方面得到较好保障。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gridSpan w:val="2"/>
            <w:tcBorders>
              <w:left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未成年人风险状况总体评价及存在的问题</w:t>
            </w:r>
          </w:p>
        </w:tc>
        <w:tc>
          <w:tcPr>
            <w:tcW w:w="8200" w:type="dxa"/>
            <w:gridSpan w:val="5"/>
            <w:tcBorders>
              <w:right w:val="single" w:color="auto" w:sz="8" w:space="0"/>
            </w:tcBorders>
          </w:tcPr>
          <w:p>
            <w:pPr>
              <w:spacing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gridSpan w:val="2"/>
            <w:tcBorders>
              <w:left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监护人（监护人）监护情况总结</w:t>
            </w:r>
          </w:p>
        </w:tc>
        <w:tc>
          <w:tcPr>
            <w:tcW w:w="8200" w:type="dxa"/>
            <w:gridSpan w:val="5"/>
            <w:tcBorders>
              <w:right w:val="single" w:color="auto" w:sz="8" w:space="0"/>
            </w:tcBorders>
          </w:tcPr>
          <w:p>
            <w:pPr>
              <w:spacing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dxa"/>
            <w:gridSpan w:val="2"/>
            <w:tcBorders>
              <w:left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改进、干预及服务建议</w:t>
            </w:r>
          </w:p>
        </w:tc>
        <w:tc>
          <w:tcPr>
            <w:tcW w:w="8200" w:type="dxa"/>
            <w:gridSpan w:val="5"/>
            <w:tcBorders>
              <w:right w:val="single" w:color="auto" w:sz="8" w:space="0"/>
            </w:tcBorders>
          </w:tcPr>
          <w:p>
            <w:pPr>
              <w:spacing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967" w:type="dxa"/>
            <w:gridSpan w:val="2"/>
            <w:tcBorders>
              <w:left w:val="single" w:color="auto" w:sz="8" w:space="0"/>
              <w:bottom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评估员反思</w:t>
            </w:r>
          </w:p>
        </w:tc>
        <w:tc>
          <w:tcPr>
            <w:tcW w:w="8200" w:type="dxa"/>
            <w:gridSpan w:val="5"/>
            <w:tcBorders>
              <w:bottom w:val="single" w:color="auto" w:sz="8" w:space="0"/>
              <w:right w:val="single" w:color="auto" w:sz="8" w:space="0"/>
            </w:tcBorders>
          </w:tcPr>
          <w:p>
            <w:pPr>
              <w:pStyle w:val="2"/>
              <w:ind w:left="420" w:firstLine="360"/>
              <w:rPr>
                <w:rFonts w:ascii="宋体" w:eastAsia="宋体"/>
                <w:color w:val="auto"/>
                <w:sz w:val="18"/>
              </w:rPr>
            </w:pPr>
          </w:p>
        </w:tc>
      </w:tr>
    </w:tbl>
    <w:p>
      <w:pPr>
        <w:pStyle w:val="59"/>
        <w:ind w:firstLine="0" w:firstLineChars="0"/>
        <w:rPr>
          <w:rFonts w:hAnsi="宋体"/>
          <w:color w:val="auto"/>
          <w:sz w:val="18"/>
          <w:szCs w:val="18"/>
        </w:rPr>
        <w:sectPr>
          <w:pgSz w:w="11906" w:h="16838"/>
          <w:pgMar w:top="1928" w:right="1134" w:bottom="1134" w:left="1134" w:header="1418" w:footer="1134" w:gutter="284"/>
          <w:cols w:space="425" w:num="1"/>
          <w:formProt w:val="0"/>
          <w:docGrid w:type="lines" w:linePitch="312" w:charSpace="0"/>
        </w:sectPr>
      </w:pPr>
    </w:p>
    <w:p>
      <w:pPr>
        <w:pStyle w:val="201"/>
        <w:rPr>
          <w:vanish w:val="0"/>
          <w:color w:val="auto"/>
        </w:rPr>
      </w:pPr>
    </w:p>
    <w:p>
      <w:pPr>
        <w:pStyle w:val="202"/>
        <w:rPr>
          <w:vanish w:val="0"/>
          <w:color w:val="auto"/>
        </w:rPr>
      </w:pPr>
    </w:p>
    <w:p>
      <w:pPr>
        <w:pStyle w:val="79"/>
        <w:spacing w:after="156"/>
        <w:rPr>
          <w:color w:val="auto"/>
        </w:rPr>
      </w:pPr>
      <w:r>
        <w:rPr>
          <w:color w:val="auto"/>
        </w:rPr>
        <w:br w:type="textWrapping"/>
      </w:r>
      <w:bookmarkStart w:id="115" w:name="_Toc166334503"/>
      <w:bookmarkStart w:id="116" w:name="_Toc166332902"/>
      <w:bookmarkStart w:id="117" w:name="_Toc166083667"/>
      <w:bookmarkStart w:id="118" w:name="_Toc166332917"/>
      <w:r>
        <w:rPr>
          <w:rFonts w:hint="eastAsia"/>
          <w:color w:val="auto"/>
        </w:rPr>
        <w:t>（资料性）</w:t>
      </w:r>
      <w:r>
        <w:rPr>
          <w:color w:val="auto"/>
        </w:rPr>
        <w:br w:type="textWrapping"/>
      </w:r>
      <w:r>
        <w:rPr>
          <w:rFonts w:hint="eastAsia"/>
          <w:color w:val="auto"/>
        </w:rPr>
        <w:t>强制报告登记表</w:t>
      </w:r>
      <w:bookmarkEnd w:id="115"/>
      <w:bookmarkEnd w:id="116"/>
      <w:bookmarkEnd w:id="117"/>
      <w:bookmarkEnd w:id="118"/>
    </w:p>
    <w:p>
      <w:pPr>
        <w:pStyle w:val="59"/>
        <w:ind w:firstLine="420"/>
        <w:rPr>
          <w:color w:val="auto"/>
        </w:rPr>
      </w:pPr>
      <w:r>
        <w:rPr>
          <w:rFonts w:hint="eastAsia"/>
          <w:color w:val="auto"/>
        </w:rPr>
        <w:t>表C.1给出了强制报告登记表。</w:t>
      </w:r>
    </w:p>
    <w:p>
      <w:pPr>
        <w:pStyle w:val="80"/>
        <w:spacing w:before="156" w:after="156"/>
        <w:ind w:firstLine="360"/>
        <w:rPr>
          <w:color w:val="auto"/>
        </w:rPr>
      </w:pPr>
      <w:r>
        <w:rPr>
          <w:rFonts w:hint="eastAsia"/>
          <w:color w:val="auto"/>
        </w:rPr>
        <w:t xml:space="preserve">  强制报告登记表</w:t>
      </w:r>
    </w:p>
    <w:tbl>
      <w:tblPr>
        <w:tblStyle w:val="30"/>
        <w:tblW w:w="929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2098"/>
        <w:gridCol w:w="2420"/>
        <w:gridCol w:w="2388"/>
        <w:gridCol w:w="23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245" w:hRule="atLeast"/>
          <w:jc w:val="center"/>
        </w:trPr>
        <w:tc>
          <w:tcPr>
            <w:tcW w:w="9296" w:type="dxa"/>
            <w:gridSpan w:val="4"/>
            <w:tcBorders>
              <w:top w:val="single" w:color="auto" w:sz="8" w:space="0"/>
              <w:bottom w:val="single" w:color="auto" w:sz="8" w:space="0"/>
            </w:tcBorders>
            <w:vAlign w:val="center"/>
          </w:tcPr>
          <w:p>
            <w:pPr>
              <w:spacing w:line="240" w:lineRule="auto"/>
              <w:rPr>
                <w:rFonts w:ascii="宋体" w:hAnsi="宋体"/>
                <w:color w:val="auto"/>
                <w:sz w:val="18"/>
                <w:szCs w:val="18"/>
              </w:rPr>
            </w:pPr>
            <w:r>
              <w:rPr>
                <w:rFonts w:hint="eastAsia" w:ascii="宋体" w:hAnsi="宋体"/>
                <w:color w:val="auto"/>
                <w:sz w:val="18"/>
                <w:szCs w:val="18"/>
              </w:rPr>
              <w:t>报告人信息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2098" w:type="dxa"/>
            <w:tcBorders>
              <w:top w:val="single" w:color="auto" w:sz="8" w:space="0"/>
              <w:bottom w:val="single" w:color="auto" w:sz="4" w:space="0"/>
              <w:right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报告人姓名</w:t>
            </w:r>
          </w:p>
        </w:tc>
        <w:tc>
          <w:tcPr>
            <w:tcW w:w="2420" w:type="dxa"/>
            <w:tcBorders>
              <w:top w:val="single" w:color="auto" w:sz="8"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2388" w:type="dxa"/>
            <w:tcBorders>
              <w:top w:val="single" w:color="auto" w:sz="8"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sz w:val="18"/>
                <w:szCs w:val="18"/>
              </w:rPr>
              <w:t>联系电话</w:t>
            </w:r>
          </w:p>
        </w:tc>
        <w:tc>
          <w:tcPr>
            <w:tcW w:w="2390" w:type="dxa"/>
            <w:tcBorders>
              <w:top w:val="single" w:color="auto" w:sz="8" w:space="0"/>
              <w:left w:val="single" w:color="auto" w:sz="4" w:space="0"/>
              <w:bottom w:val="single" w:color="auto" w:sz="4" w:space="0"/>
            </w:tcBorders>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15" w:hRule="atLeast"/>
          <w:jc w:val="center"/>
        </w:trPr>
        <w:tc>
          <w:tcPr>
            <w:tcW w:w="2098" w:type="dxa"/>
            <w:tcBorders>
              <w:top w:val="single" w:color="auto" w:sz="4" w:space="0"/>
              <w:bottom w:val="single" w:color="auto" w:sz="4" w:space="0"/>
              <w:right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报告人身份</w:t>
            </w:r>
          </w:p>
        </w:tc>
        <w:tc>
          <w:tcPr>
            <w:tcW w:w="7198" w:type="dxa"/>
            <w:gridSpan w:val="3"/>
            <w:tcBorders>
              <w:top w:val="single" w:color="auto" w:sz="4" w:space="0"/>
              <w:left w:val="single" w:color="auto" w:sz="4" w:space="0"/>
              <w:bottom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□儿童本人           □儿童监护人      □其他亲属（请注明                  ）</w:t>
            </w:r>
          </w:p>
          <w:p>
            <w:pPr>
              <w:spacing w:line="240" w:lineRule="auto"/>
              <w:rPr>
                <w:rFonts w:ascii="宋体" w:hAnsi="宋体"/>
                <w:color w:val="auto"/>
                <w:sz w:val="18"/>
                <w:szCs w:val="18"/>
              </w:rPr>
            </w:pPr>
            <w:r>
              <w:rPr>
                <w:rFonts w:hint="eastAsia" w:ascii="宋体" w:hAnsi="宋体"/>
                <w:color w:val="auto"/>
                <w:sz w:val="18"/>
                <w:szCs w:val="18"/>
              </w:rPr>
              <w:t xml:space="preserve">□社区人员（邻居等） □村居委工作人员  □学校老师               □学校同学  </w:t>
            </w:r>
          </w:p>
          <w:p>
            <w:pPr>
              <w:spacing w:line="240" w:lineRule="auto"/>
              <w:rPr>
                <w:rFonts w:ascii="宋体" w:hAnsi="宋体"/>
                <w:color w:val="auto"/>
                <w:sz w:val="18"/>
                <w:szCs w:val="18"/>
              </w:rPr>
            </w:pPr>
            <w:r>
              <w:rPr>
                <w:rFonts w:hint="eastAsia" w:ascii="宋体" w:hAnsi="宋体"/>
                <w:color w:val="auto"/>
                <w:sz w:val="18"/>
                <w:szCs w:val="18"/>
              </w:rPr>
              <w:t>□医务人员           □志愿者          □未保站员工             □社会组织</w:t>
            </w:r>
          </w:p>
          <w:p>
            <w:pPr>
              <w:spacing w:line="240" w:lineRule="auto"/>
              <w:rPr>
                <w:rFonts w:ascii="宋体" w:hAnsi="宋体"/>
                <w:color w:val="auto"/>
                <w:sz w:val="18"/>
                <w:szCs w:val="18"/>
              </w:rPr>
            </w:pPr>
            <w:r>
              <w:rPr>
                <w:rFonts w:hint="eastAsia" w:ascii="宋体" w:hAnsi="宋体"/>
                <w:color w:val="auto"/>
                <w:sz w:val="18"/>
                <w:szCs w:val="18"/>
              </w:rPr>
              <w:t>□其他（请注明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20" w:hRule="atLeast"/>
          <w:jc w:val="center"/>
        </w:trPr>
        <w:tc>
          <w:tcPr>
            <w:tcW w:w="2098" w:type="dxa"/>
            <w:tcBorders>
              <w:top w:val="single" w:color="auto" w:sz="4" w:space="0"/>
              <w:bottom w:val="single" w:color="auto" w:sz="4" w:space="0"/>
              <w:right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报告方式</w:t>
            </w:r>
          </w:p>
        </w:tc>
        <w:tc>
          <w:tcPr>
            <w:tcW w:w="7198" w:type="dxa"/>
            <w:gridSpan w:val="3"/>
            <w:tcBorders>
              <w:top w:val="single" w:color="auto" w:sz="4" w:space="0"/>
              <w:left w:val="single" w:color="auto" w:sz="4" w:space="0"/>
              <w:bottom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□电话    □面对面    □信箱    □邮箱</w:t>
            </w:r>
          </w:p>
          <w:p>
            <w:pPr>
              <w:spacing w:line="240" w:lineRule="auto"/>
              <w:rPr>
                <w:rFonts w:ascii="宋体" w:hAnsi="宋体"/>
                <w:color w:val="auto"/>
                <w:sz w:val="18"/>
                <w:szCs w:val="18"/>
              </w:rPr>
            </w:pPr>
            <w:r>
              <w:rPr>
                <w:rFonts w:hint="eastAsia" w:ascii="宋体" w:hAnsi="宋体"/>
                <w:color w:val="auto"/>
                <w:sz w:val="18"/>
                <w:szCs w:val="18"/>
              </w:rPr>
              <w:t>□微信    □其它（请注明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2098" w:type="dxa"/>
            <w:tcBorders>
              <w:top w:val="single" w:color="auto" w:sz="4" w:space="0"/>
              <w:bottom w:val="single" w:color="auto" w:sz="4" w:space="0"/>
              <w:right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报告时间</w:t>
            </w:r>
          </w:p>
        </w:tc>
        <w:tc>
          <w:tcPr>
            <w:tcW w:w="7198" w:type="dxa"/>
            <w:gridSpan w:val="3"/>
            <w:tcBorders>
              <w:top w:val="single" w:color="auto" w:sz="4" w:space="0"/>
              <w:left w:val="single" w:color="auto" w:sz="4" w:space="0"/>
              <w:bottom w:val="single" w:color="auto" w:sz="4" w:space="0"/>
            </w:tcBorders>
          </w:tcPr>
          <w:p>
            <w:pPr>
              <w:spacing w:line="240" w:lineRule="auto"/>
              <w:rPr>
                <w:rFonts w:ascii="宋体" w:hAnsi="宋体"/>
                <w:color w:val="auto"/>
                <w:sz w:val="18"/>
                <w:szCs w:val="18"/>
              </w:rPr>
            </w:pPr>
            <w:r>
              <w:rPr>
                <w:rFonts w:hint="eastAsia" w:ascii="宋体" w:hAnsi="宋体"/>
                <w:color w:val="auto"/>
                <w:sz w:val="18"/>
                <w:szCs w:val="18"/>
              </w:rPr>
              <w:t xml:space="preserve">     年    月    日    时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9296" w:type="dxa"/>
            <w:gridSpan w:val="4"/>
            <w:tcBorders>
              <w:top w:val="single" w:color="auto" w:sz="4" w:space="0"/>
              <w:bottom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未成年人信息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2098" w:type="dxa"/>
            <w:tcBorders>
              <w:top w:val="single" w:color="auto" w:sz="4" w:space="0"/>
              <w:bottom w:val="single" w:color="auto" w:sz="4" w:space="0"/>
              <w:right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受害未成年人被发现地址</w:t>
            </w:r>
          </w:p>
        </w:tc>
        <w:tc>
          <w:tcPr>
            <w:tcW w:w="7198" w:type="dxa"/>
            <w:gridSpan w:val="3"/>
            <w:tcBorders>
              <w:top w:val="single" w:color="auto" w:sz="4" w:space="0"/>
              <w:left w:val="single" w:color="auto" w:sz="4" w:space="0"/>
              <w:bottom w:val="single" w:color="auto" w:sz="4" w:space="0"/>
            </w:tcBorders>
          </w:tcPr>
          <w:p>
            <w:pPr>
              <w:spacing w:line="240" w:lineRule="auto"/>
              <w:rPr>
                <w:rFonts w:ascii="宋体" w:hAnsi="宋体"/>
                <w:color w:val="auto"/>
                <w:sz w:val="18"/>
                <w:szCs w:val="18"/>
              </w:rPr>
            </w:pPr>
            <w:r>
              <w:rPr>
                <w:rFonts w:hint="eastAsia" w:ascii="宋体" w:hAnsi="宋体"/>
                <w:color w:val="auto"/>
                <w:sz w:val="18"/>
                <w:szCs w:val="18"/>
              </w:rPr>
              <w:t xml:space="preserve">      区      街道       社区                               （请填写详细地址）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2098" w:type="dxa"/>
            <w:tcBorders>
              <w:top w:val="single" w:color="auto" w:sz="4" w:space="0"/>
              <w:bottom w:val="single" w:color="auto" w:sz="4" w:space="0"/>
              <w:right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未成年人姓名</w:t>
            </w:r>
          </w:p>
        </w:tc>
        <w:tc>
          <w:tcPr>
            <w:tcW w:w="242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238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sz w:val="18"/>
                <w:szCs w:val="18"/>
              </w:rPr>
              <w:t>性别</w:t>
            </w:r>
          </w:p>
        </w:tc>
        <w:tc>
          <w:tcPr>
            <w:tcW w:w="2390" w:type="dxa"/>
            <w:tcBorders>
              <w:top w:val="single" w:color="auto" w:sz="4" w:space="0"/>
              <w:left w:val="single" w:color="auto" w:sz="4" w:space="0"/>
              <w:bottom w:val="single" w:color="auto" w:sz="4" w:space="0"/>
            </w:tcBorders>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2098" w:type="dxa"/>
            <w:tcBorders>
              <w:top w:val="single" w:color="auto" w:sz="4" w:space="0"/>
              <w:bottom w:val="single" w:color="auto" w:sz="4" w:space="0"/>
              <w:right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年龄</w:t>
            </w:r>
          </w:p>
        </w:tc>
        <w:tc>
          <w:tcPr>
            <w:tcW w:w="242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238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sz w:val="18"/>
                <w:szCs w:val="18"/>
              </w:rPr>
              <w:t>监护人联系电话</w:t>
            </w:r>
          </w:p>
        </w:tc>
        <w:tc>
          <w:tcPr>
            <w:tcW w:w="2390" w:type="dxa"/>
            <w:tcBorders>
              <w:top w:val="single" w:color="auto" w:sz="4" w:space="0"/>
              <w:left w:val="single" w:color="auto" w:sz="4" w:space="0"/>
              <w:bottom w:val="single" w:color="auto" w:sz="4" w:space="0"/>
            </w:tcBorders>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2098" w:type="dxa"/>
            <w:tcBorders>
              <w:top w:val="single" w:color="auto" w:sz="4" w:space="0"/>
              <w:bottom w:val="single" w:color="auto" w:sz="4" w:space="0"/>
              <w:right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监护人姓名</w:t>
            </w:r>
          </w:p>
        </w:tc>
        <w:tc>
          <w:tcPr>
            <w:tcW w:w="242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238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sz w:val="18"/>
                <w:szCs w:val="18"/>
              </w:rPr>
              <w:t>监护人与未成年人关系</w:t>
            </w:r>
          </w:p>
        </w:tc>
        <w:tc>
          <w:tcPr>
            <w:tcW w:w="2390" w:type="dxa"/>
            <w:tcBorders>
              <w:top w:val="single" w:color="auto" w:sz="4" w:space="0"/>
              <w:left w:val="single" w:color="auto" w:sz="4" w:space="0"/>
              <w:bottom w:val="single" w:color="auto" w:sz="4" w:space="0"/>
            </w:tcBorders>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2098" w:type="dxa"/>
            <w:tcBorders>
              <w:top w:val="single" w:color="auto" w:sz="4" w:space="0"/>
              <w:bottom w:val="single" w:color="auto" w:sz="4" w:space="0"/>
              <w:right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未成年人表达的意愿性</w:t>
            </w:r>
          </w:p>
        </w:tc>
        <w:tc>
          <w:tcPr>
            <w:tcW w:w="7198" w:type="dxa"/>
            <w:gridSpan w:val="3"/>
            <w:tcBorders>
              <w:top w:val="single" w:color="auto" w:sz="4" w:space="0"/>
              <w:left w:val="single" w:color="auto" w:sz="4" w:space="0"/>
              <w:bottom w:val="single" w:color="auto" w:sz="4" w:space="0"/>
            </w:tcBorders>
            <w:vAlign w:val="center"/>
          </w:tcPr>
          <w:p>
            <w:pPr>
              <w:spacing w:line="240" w:lineRule="auto"/>
              <w:rPr>
                <w:rFonts w:ascii="宋体" w:hAnsi="宋体"/>
                <w:color w:val="auto"/>
                <w:sz w:val="18"/>
                <w:szCs w:val="18"/>
              </w:rPr>
            </w:pPr>
            <w:r>
              <w:rPr>
                <w:rFonts w:hint="eastAsia" w:ascii="宋体" w:hAnsi="宋体" w:eastAsia="MS Mincho" w:cs="MS Mincho"/>
                <w:color w:val="auto"/>
                <w:sz w:val="18"/>
                <w:szCs w:val="18"/>
              </w:rPr>
              <w:t>☐</w:t>
            </w:r>
            <w:r>
              <w:rPr>
                <w:rFonts w:hint="eastAsia" w:ascii="宋体" w:hAnsi="宋体"/>
                <w:color w:val="auto"/>
                <w:sz w:val="18"/>
                <w:szCs w:val="18"/>
              </w:rPr>
              <w:t xml:space="preserve">自愿    </w:t>
            </w:r>
            <w:r>
              <w:rPr>
                <w:rFonts w:hint="eastAsia" w:ascii="宋体" w:hAnsi="宋体" w:eastAsia="MS Mincho" w:cs="MS Mincho"/>
                <w:color w:val="auto"/>
                <w:sz w:val="18"/>
                <w:szCs w:val="18"/>
              </w:rPr>
              <w:t>☐</w:t>
            </w:r>
            <w:r>
              <w:rPr>
                <w:rFonts w:hint="eastAsia" w:ascii="宋体" w:hAnsi="宋体"/>
                <w:color w:val="auto"/>
                <w:sz w:val="18"/>
                <w:szCs w:val="18"/>
              </w:rPr>
              <w:t>强迫/非意愿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2098" w:type="dxa"/>
            <w:tcBorders>
              <w:top w:val="single" w:color="auto" w:sz="4" w:space="0"/>
              <w:bottom w:val="single" w:color="auto" w:sz="4" w:space="0"/>
              <w:right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未成年人受害持续时间</w:t>
            </w:r>
          </w:p>
        </w:tc>
        <w:tc>
          <w:tcPr>
            <w:tcW w:w="7198" w:type="dxa"/>
            <w:gridSpan w:val="3"/>
            <w:tcBorders>
              <w:top w:val="single" w:color="auto" w:sz="4" w:space="0"/>
              <w:left w:val="single" w:color="auto" w:sz="4" w:space="0"/>
              <w:bottom w:val="single" w:color="auto" w:sz="4" w:space="0"/>
            </w:tcBorders>
          </w:tcPr>
          <w:p>
            <w:pPr>
              <w:spacing w:line="240" w:lineRule="auto"/>
              <w:rPr>
                <w:rFonts w:ascii="宋体" w:hAnsi="宋体"/>
                <w:color w:val="auto"/>
                <w:sz w:val="18"/>
                <w:szCs w:val="18"/>
              </w:rPr>
            </w:pPr>
            <w:r>
              <w:rPr>
                <w:rFonts w:hint="eastAsia" w:ascii="宋体" w:hAnsi="宋体" w:eastAsia="MS Mincho" w:cs="MS Mincho"/>
                <w:color w:val="auto"/>
                <w:sz w:val="18"/>
                <w:szCs w:val="18"/>
              </w:rPr>
              <w:t>☐</w:t>
            </w:r>
            <w:r>
              <w:rPr>
                <w:rFonts w:hint="eastAsia" w:ascii="宋体" w:hAnsi="宋体"/>
                <w:color w:val="auto"/>
                <w:sz w:val="18"/>
                <w:szCs w:val="18"/>
              </w:rPr>
              <w:t xml:space="preserve">当天受害    </w:t>
            </w:r>
            <w:r>
              <w:rPr>
                <w:rFonts w:hint="eastAsia" w:ascii="宋体" w:hAnsi="宋体" w:eastAsia="MS Mincho" w:cs="MS Mincho"/>
                <w:color w:val="auto"/>
                <w:sz w:val="18"/>
                <w:szCs w:val="18"/>
              </w:rPr>
              <w:t>☐</w:t>
            </w:r>
            <w:r>
              <w:rPr>
                <w:rFonts w:hint="eastAsia" w:ascii="宋体" w:hAnsi="宋体"/>
                <w:color w:val="auto"/>
                <w:sz w:val="18"/>
                <w:szCs w:val="18"/>
              </w:rPr>
              <w:t xml:space="preserve">持续一周之内  </w:t>
            </w:r>
            <w:r>
              <w:rPr>
                <w:rFonts w:hint="eastAsia" w:ascii="宋体" w:hAnsi="宋体" w:eastAsia="MS Mincho" w:cs="MS Mincho"/>
                <w:color w:val="auto"/>
                <w:sz w:val="18"/>
                <w:szCs w:val="18"/>
              </w:rPr>
              <w:t>☐</w:t>
            </w:r>
            <w:r>
              <w:rPr>
                <w:rFonts w:hint="eastAsia" w:ascii="宋体" w:hAnsi="宋体"/>
                <w:color w:val="auto"/>
                <w:sz w:val="18"/>
                <w:szCs w:val="18"/>
              </w:rPr>
              <w:t xml:space="preserve">持续一周以上，一个月以下   </w:t>
            </w:r>
          </w:p>
          <w:p>
            <w:pPr>
              <w:spacing w:line="240" w:lineRule="auto"/>
              <w:rPr>
                <w:rFonts w:ascii="宋体" w:hAnsi="宋体"/>
                <w:color w:val="auto"/>
                <w:sz w:val="18"/>
                <w:szCs w:val="18"/>
              </w:rPr>
            </w:pPr>
            <w:r>
              <w:rPr>
                <w:rFonts w:hint="eastAsia" w:ascii="宋体" w:hAnsi="宋体" w:eastAsia="MS Mincho" w:cs="MS Mincho"/>
                <w:color w:val="auto"/>
                <w:sz w:val="18"/>
                <w:szCs w:val="18"/>
              </w:rPr>
              <w:t>☐</w:t>
            </w:r>
            <w:r>
              <w:rPr>
                <w:rFonts w:hint="eastAsia" w:ascii="宋体" w:hAnsi="宋体"/>
                <w:color w:val="auto"/>
                <w:sz w:val="18"/>
                <w:szCs w:val="18"/>
              </w:rPr>
              <w:t xml:space="preserve">持续一月及以上  </w:t>
            </w:r>
            <w:r>
              <w:rPr>
                <w:rFonts w:hint="eastAsia" w:ascii="宋体" w:hAnsi="宋体" w:eastAsia="MS Mincho" w:cs="MS Mincho"/>
                <w:color w:val="auto"/>
                <w:sz w:val="18"/>
                <w:szCs w:val="18"/>
              </w:rPr>
              <w:t>☐</w:t>
            </w:r>
            <w:r>
              <w:rPr>
                <w:rFonts w:hint="eastAsia" w:ascii="宋体" w:hAnsi="宋体"/>
                <w:color w:val="auto"/>
                <w:sz w:val="18"/>
                <w:szCs w:val="18"/>
              </w:rPr>
              <w:t>其他，请说明：</w:t>
            </w:r>
            <w:r>
              <w:rPr>
                <w:rFonts w:hint="eastAsia" w:ascii="宋体" w:hAnsi="宋体"/>
                <w:color w:val="auto"/>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2098" w:type="dxa"/>
            <w:tcBorders>
              <w:top w:val="single" w:color="auto" w:sz="4" w:space="0"/>
              <w:bottom w:val="single" w:color="auto" w:sz="4" w:space="0"/>
              <w:right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未成年人证据链条</w:t>
            </w:r>
          </w:p>
        </w:tc>
        <w:tc>
          <w:tcPr>
            <w:tcW w:w="7198" w:type="dxa"/>
            <w:gridSpan w:val="3"/>
            <w:tcBorders>
              <w:top w:val="single" w:color="auto" w:sz="4" w:space="0"/>
              <w:left w:val="single" w:color="auto" w:sz="4" w:space="0"/>
              <w:bottom w:val="single" w:color="auto" w:sz="4" w:space="0"/>
            </w:tcBorders>
          </w:tcPr>
          <w:p>
            <w:pPr>
              <w:spacing w:line="240" w:lineRule="auto"/>
              <w:rPr>
                <w:rFonts w:ascii="宋体" w:hAnsi="宋体"/>
                <w:color w:val="auto"/>
                <w:sz w:val="18"/>
                <w:szCs w:val="18"/>
              </w:rPr>
            </w:pPr>
            <w:r>
              <w:rPr>
                <w:rFonts w:hint="eastAsia" w:ascii="宋体" w:hAnsi="宋体" w:eastAsia="MS Mincho" w:cs="MS Mincho"/>
                <w:color w:val="auto"/>
                <w:sz w:val="18"/>
                <w:szCs w:val="18"/>
              </w:rPr>
              <w:t>☐</w:t>
            </w:r>
            <w:r>
              <w:rPr>
                <w:rFonts w:hint="eastAsia" w:ascii="宋体" w:hAnsi="宋体"/>
                <w:color w:val="auto"/>
                <w:sz w:val="18"/>
                <w:szCs w:val="18"/>
              </w:rPr>
              <w:t xml:space="preserve">照片证据    </w:t>
            </w:r>
            <w:r>
              <w:rPr>
                <w:rFonts w:hint="eastAsia" w:ascii="宋体" w:hAnsi="宋体" w:eastAsia="MS Mincho" w:cs="MS Mincho"/>
                <w:color w:val="auto"/>
                <w:sz w:val="18"/>
                <w:szCs w:val="18"/>
              </w:rPr>
              <w:t>☐</w:t>
            </w:r>
            <w:r>
              <w:rPr>
                <w:rFonts w:hint="eastAsia" w:ascii="宋体" w:hAnsi="宋体"/>
                <w:color w:val="auto"/>
                <w:sz w:val="18"/>
                <w:szCs w:val="18"/>
              </w:rPr>
              <w:t xml:space="preserve">视频证据   </w:t>
            </w:r>
            <w:r>
              <w:rPr>
                <w:rFonts w:hint="eastAsia" w:ascii="宋体" w:hAnsi="宋体" w:eastAsia="MS Mincho" w:cs="MS Mincho"/>
                <w:color w:val="auto"/>
                <w:sz w:val="18"/>
                <w:szCs w:val="18"/>
              </w:rPr>
              <w:t>☐</w:t>
            </w:r>
            <w:r>
              <w:rPr>
                <w:rFonts w:hint="eastAsia" w:ascii="宋体" w:hAnsi="宋体"/>
                <w:color w:val="auto"/>
                <w:sz w:val="18"/>
                <w:szCs w:val="18"/>
              </w:rPr>
              <w:t>医学验证报告</w:t>
            </w:r>
          </w:p>
          <w:p>
            <w:pPr>
              <w:spacing w:line="240" w:lineRule="auto"/>
              <w:rPr>
                <w:rFonts w:ascii="宋体" w:hAnsi="宋体"/>
                <w:color w:val="auto"/>
                <w:sz w:val="18"/>
                <w:szCs w:val="18"/>
              </w:rPr>
            </w:pPr>
            <w:r>
              <w:rPr>
                <w:rFonts w:hint="eastAsia" w:ascii="宋体" w:hAnsi="宋体" w:eastAsia="MS Mincho" w:cs="MS Mincho"/>
                <w:color w:val="auto"/>
                <w:sz w:val="18"/>
                <w:szCs w:val="18"/>
              </w:rPr>
              <w:t>☐</w:t>
            </w:r>
            <w:r>
              <w:rPr>
                <w:rFonts w:hint="eastAsia" w:ascii="宋体" w:hAnsi="宋体"/>
                <w:color w:val="auto"/>
                <w:sz w:val="18"/>
                <w:szCs w:val="18"/>
              </w:rPr>
              <w:t xml:space="preserve">未成年人自述  </w:t>
            </w:r>
            <w:r>
              <w:rPr>
                <w:rFonts w:hint="eastAsia" w:ascii="宋体" w:hAnsi="宋体" w:eastAsia="MS Mincho" w:cs="MS Mincho"/>
                <w:color w:val="auto"/>
                <w:sz w:val="18"/>
                <w:szCs w:val="18"/>
              </w:rPr>
              <w:t>☐</w:t>
            </w:r>
            <w:r>
              <w:rPr>
                <w:rFonts w:hint="eastAsia" w:ascii="宋体" w:hAnsi="宋体"/>
                <w:color w:val="auto"/>
                <w:sz w:val="18"/>
                <w:szCs w:val="18"/>
              </w:rPr>
              <w:t xml:space="preserve">他人证明   </w:t>
            </w:r>
            <w:r>
              <w:rPr>
                <w:rFonts w:hint="eastAsia" w:ascii="宋体" w:hAnsi="宋体" w:eastAsia="MS Mincho" w:cs="MS Mincho"/>
                <w:color w:val="auto"/>
                <w:sz w:val="18"/>
                <w:szCs w:val="18"/>
              </w:rPr>
              <w:t>☐</w:t>
            </w:r>
            <w:r>
              <w:rPr>
                <w:rFonts w:hint="eastAsia" w:ascii="宋体" w:hAnsi="宋体"/>
                <w:color w:val="auto"/>
                <w:sz w:val="18"/>
                <w:szCs w:val="18"/>
              </w:rPr>
              <w:t>其他，请说明：</w:t>
            </w:r>
            <w:r>
              <w:rPr>
                <w:rFonts w:hint="eastAsia" w:ascii="宋体" w:hAnsi="宋体"/>
                <w:color w:val="auto"/>
                <w:sz w:val="18"/>
                <w:szCs w:val="18"/>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9296" w:type="dxa"/>
            <w:gridSpan w:val="4"/>
            <w:tcBorders>
              <w:top w:val="single" w:color="auto" w:sz="4" w:space="0"/>
              <w:bottom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情况概述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2098" w:type="dxa"/>
            <w:tcBorders>
              <w:top w:val="single" w:color="auto" w:sz="4" w:space="0"/>
              <w:bottom w:val="single" w:color="auto" w:sz="4" w:space="0"/>
              <w:right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案件发生地</w:t>
            </w:r>
          </w:p>
        </w:tc>
        <w:tc>
          <w:tcPr>
            <w:tcW w:w="7198" w:type="dxa"/>
            <w:gridSpan w:val="3"/>
            <w:tcBorders>
              <w:top w:val="single" w:color="auto" w:sz="4" w:space="0"/>
              <w:left w:val="single" w:color="auto" w:sz="4" w:space="0"/>
              <w:bottom w:val="single" w:color="auto" w:sz="4" w:space="0"/>
            </w:tcBorders>
          </w:tcPr>
          <w:p>
            <w:pPr>
              <w:spacing w:line="240" w:lineRule="auto"/>
              <w:rPr>
                <w:rFonts w:ascii="宋体" w:hAnsi="宋体"/>
                <w:color w:val="auto"/>
                <w:sz w:val="18"/>
                <w:szCs w:val="18"/>
              </w:rPr>
            </w:pPr>
            <w:r>
              <w:rPr>
                <w:rFonts w:hint="eastAsia" w:ascii="宋体" w:hAnsi="宋体"/>
                <w:color w:val="auto"/>
                <w:sz w:val="18"/>
                <w:szCs w:val="18"/>
              </w:rPr>
              <w:t xml:space="preserve">      区      街道       社区                            （请填写详细地址）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2098" w:type="dxa"/>
            <w:tcBorders>
              <w:top w:val="single" w:color="auto" w:sz="4" w:space="0"/>
              <w:bottom w:val="single" w:color="auto" w:sz="4" w:space="0"/>
              <w:right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案件发生时间</w:t>
            </w:r>
          </w:p>
        </w:tc>
        <w:tc>
          <w:tcPr>
            <w:tcW w:w="7198" w:type="dxa"/>
            <w:gridSpan w:val="3"/>
            <w:tcBorders>
              <w:top w:val="single" w:color="auto" w:sz="4" w:space="0"/>
              <w:left w:val="single" w:color="auto" w:sz="4" w:space="0"/>
              <w:bottom w:val="single" w:color="auto" w:sz="4" w:space="0"/>
            </w:tcBorders>
          </w:tcPr>
          <w:p>
            <w:pPr>
              <w:spacing w:line="240" w:lineRule="auto"/>
              <w:rPr>
                <w:rFonts w:ascii="宋体" w:hAnsi="宋体"/>
                <w:color w:val="auto"/>
                <w:sz w:val="18"/>
                <w:szCs w:val="18"/>
              </w:rPr>
            </w:pPr>
            <w:r>
              <w:rPr>
                <w:rFonts w:hint="eastAsia" w:ascii="宋体" w:hAnsi="宋体"/>
                <w:color w:val="auto"/>
                <w:sz w:val="18"/>
                <w:szCs w:val="18"/>
              </w:rPr>
              <w:t xml:space="preserve">     年    月    日    时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308" w:hRule="atLeast"/>
          <w:jc w:val="center"/>
        </w:trPr>
        <w:tc>
          <w:tcPr>
            <w:tcW w:w="2098" w:type="dxa"/>
            <w:tcBorders>
              <w:top w:val="single" w:color="auto" w:sz="4" w:space="0"/>
              <w:bottom w:val="single" w:color="auto" w:sz="4" w:space="0"/>
              <w:right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案件经过</w:t>
            </w:r>
          </w:p>
        </w:tc>
        <w:tc>
          <w:tcPr>
            <w:tcW w:w="7198" w:type="dxa"/>
            <w:gridSpan w:val="3"/>
            <w:tcBorders>
              <w:top w:val="single" w:color="auto" w:sz="4" w:space="0"/>
              <w:left w:val="single" w:color="auto" w:sz="4" w:space="0"/>
              <w:bottom w:val="single" w:color="auto" w:sz="4" w:space="0"/>
            </w:tcBorders>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9296" w:type="dxa"/>
            <w:gridSpan w:val="4"/>
            <w:tcBorders>
              <w:top w:val="single" w:color="auto" w:sz="4" w:space="0"/>
              <w:bottom w:val="single" w:color="auto" w:sz="4" w:space="0"/>
            </w:tcBorders>
            <w:vAlign w:val="center"/>
          </w:tcPr>
          <w:p>
            <w:pPr>
              <w:spacing w:line="240" w:lineRule="auto"/>
              <w:rPr>
                <w:rFonts w:ascii="宋体" w:hAnsi="宋体"/>
                <w:color w:val="auto"/>
                <w:sz w:val="18"/>
                <w:szCs w:val="18"/>
              </w:rPr>
            </w:pPr>
            <w:r>
              <w:rPr>
                <w:rFonts w:hint="eastAsia" w:ascii="宋体" w:hAnsi="宋体"/>
                <w:color w:val="auto"/>
                <w:sz w:val="18"/>
                <w:szCs w:val="18"/>
              </w:rPr>
              <w:t>未成年人具体状态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9296" w:type="dxa"/>
            <w:gridSpan w:val="4"/>
            <w:tcBorders>
              <w:top w:val="single" w:color="auto" w:sz="4" w:space="0"/>
              <w:bottom w:val="single" w:color="auto" w:sz="8" w:space="0"/>
            </w:tcBorders>
            <w:vAlign w:val="center"/>
          </w:tcPr>
          <w:p>
            <w:pPr>
              <w:spacing w:line="240" w:lineRule="auto"/>
              <w:rPr>
                <w:rFonts w:ascii="宋体" w:hAnsi="宋体"/>
                <w:color w:val="auto"/>
                <w:sz w:val="18"/>
                <w:szCs w:val="18"/>
              </w:rPr>
            </w:pPr>
            <w:r>
              <w:rPr>
                <w:rFonts w:hint="eastAsia" w:ascii="宋体" w:hAnsi="宋体" w:eastAsia="MS Mincho" w:cs="MS Mincho"/>
                <w:color w:val="auto"/>
                <w:sz w:val="18"/>
                <w:szCs w:val="18"/>
              </w:rPr>
              <w:t>☐</w:t>
            </w:r>
            <w:r>
              <w:rPr>
                <w:rFonts w:hint="eastAsia" w:ascii="宋体" w:hAnsi="宋体"/>
                <w:color w:val="auto"/>
                <w:sz w:val="18"/>
                <w:szCs w:val="18"/>
              </w:rPr>
              <w:t>未成年人的生殖器官或隐私部位遭受或疑似遭受非正常损伤</w:t>
            </w:r>
          </w:p>
          <w:p>
            <w:pPr>
              <w:spacing w:line="240" w:lineRule="auto"/>
              <w:rPr>
                <w:rFonts w:ascii="宋体" w:hAnsi="宋体"/>
                <w:color w:val="auto"/>
                <w:sz w:val="18"/>
                <w:szCs w:val="18"/>
              </w:rPr>
            </w:pPr>
            <w:r>
              <w:rPr>
                <w:rFonts w:hint="eastAsia" w:ascii="宋体" w:hAnsi="宋体" w:eastAsia="MS Mincho" w:cs="MS Mincho"/>
                <w:color w:val="auto"/>
                <w:sz w:val="18"/>
                <w:szCs w:val="18"/>
              </w:rPr>
              <w:t>☐</w:t>
            </w:r>
            <w:r>
              <w:rPr>
                <w:rFonts w:hint="eastAsia" w:ascii="宋体" w:hAnsi="宋体"/>
                <w:color w:val="auto"/>
                <w:sz w:val="18"/>
                <w:szCs w:val="18"/>
              </w:rPr>
              <w:t>未成年人遭受或疑似遭受性侵害、怀孕、流产</w:t>
            </w:r>
          </w:p>
          <w:p>
            <w:pPr>
              <w:spacing w:line="240" w:lineRule="auto"/>
              <w:rPr>
                <w:rFonts w:ascii="宋体" w:hAnsi="宋体"/>
                <w:color w:val="auto"/>
                <w:sz w:val="18"/>
                <w:szCs w:val="18"/>
              </w:rPr>
            </w:pPr>
            <w:r>
              <w:rPr>
                <w:rFonts w:hint="eastAsia" w:ascii="宋体" w:hAnsi="宋体" w:eastAsia="MS Mincho" w:cs="MS Mincho"/>
                <w:color w:val="auto"/>
                <w:sz w:val="18"/>
                <w:szCs w:val="18"/>
              </w:rPr>
              <w:t>☐</w:t>
            </w:r>
            <w:r>
              <w:rPr>
                <w:rFonts w:hint="eastAsia" w:ascii="宋体" w:hAnsi="宋体"/>
                <w:color w:val="auto"/>
                <w:sz w:val="18"/>
                <w:szCs w:val="18"/>
              </w:rPr>
              <w:t>未成年人身体存在多处损伤、严重营养不良、意识不清，存在或疑似存在受到家庭暴力、欺凌、虐待、殴打或者被人麻醉等情形</w:t>
            </w:r>
          </w:p>
          <w:p>
            <w:pPr>
              <w:spacing w:line="240" w:lineRule="auto"/>
              <w:rPr>
                <w:rFonts w:ascii="宋体" w:hAnsi="宋体"/>
                <w:color w:val="auto"/>
                <w:sz w:val="18"/>
                <w:szCs w:val="18"/>
              </w:rPr>
            </w:pPr>
            <w:r>
              <w:rPr>
                <w:rFonts w:hint="eastAsia" w:ascii="宋体" w:hAnsi="宋体" w:eastAsia="MS Mincho" w:cs="MS Mincho"/>
                <w:color w:val="auto"/>
                <w:sz w:val="18"/>
                <w:szCs w:val="18"/>
              </w:rPr>
              <w:t>☐</w:t>
            </w:r>
            <w:r>
              <w:rPr>
                <w:rFonts w:hint="eastAsia" w:ascii="宋体" w:hAnsi="宋体"/>
                <w:color w:val="auto"/>
                <w:sz w:val="18"/>
                <w:szCs w:val="18"/>
              </w:rPr>
              <w:t>未成年人因自杀、自残、工伤、中毒、被人麻醉、殴打等非正常原因导致伤残、死亡情形</w:t>
            </w:r>
          </w:p>
          <w:p>
            <w:pPr>
              <w:spacing w:line="240" w:lineRule="auto"/>
              <w:rPr>
                <w:rFonts w:ascii="宋体" w:hAnsi="宋体"/>
                <w:color w:val="auto"/>
                <w:sz w:val="18"/>
                <w:szCs w:val="18"/>
              </w:rPr>
            </w:pPr>
            <w:r>
              <w:rPr>
                <w:rFonts w:hint="eastAsia" w:ascii="宋体" w:hAnsi="宋体" w:eastAsia="MS Mincho" w:cs="MS Mincho"/>
                <w:color w:val="auto"/>
                <w:sz w:val="18"/>
                <w:szCs w:val="18"/>
              </w:rPr>
              <w:t>☐</w:t>
            </w:r>
            <w:r>
              <w:rPr>
                <w:rFonts w:hint="eastAsia" w:ascii="宋体" w:hAnsi="宋体"/>
                <w:color w:val="auto"/>
                <w:sz w:val="18"/>
                <w:szCs w:val="18"/>
              </w:rPr>
              <w:t>未成年人被遗弃或长期处于无人照料状态</w:t>
            </w:r>
          </w:p>
          <w:p>
            <w:pPr>
              <w:spacing w:line="240" w:lineRule="auto"/>
              <w:rPr>
                <w:rFonts w:ascii="宋体" w:hAnsi="宋体"/>
                <w:color w:val="auto"/>
                <w:sz w:val="18"/>
                <w:szCs w:val="18"/>
              </w:rPr>
            </w:pPr>
            <w:r>
              <w:rPr>
                <w:rFonts w:hint="eastAsia" w:ascii="宋体" w:hAnsi="宋体" w:eastAsia="MS Mincho" w:cs="MS Mincho"/>
                <w:color w:val="auto"/>
                <w:sz w:val="18"/>
                <w:szCs w:val="18"/>
              </w:rPr>
              <w:t>☐</w:t>
            </w:r>
            <w:r>
              <w:rPr>
                <w:rFonts w:hint="eastAsia" w:ascii="宋体" w:hAnsi="宋体"/>
                <w:color w:val="auto"/>
                <w:sz w:val="18"/>
                <w:szCs w:val="18"/>
              </w:rPr>
              <w:t>发现未成年人来源不明、失踪或者被拐卖、收买</w:t>
            </w:r>
          </w:p>
          <w:p>
            <w:pPr>
              <w:spacing w:line="240" w:lineRule="auto"/>
              <w:rPr>
                <w:rFonts w:ascii="宋体" w:hAnsi="宋体"/>
                <w:color w:val="auto"/>
                <w:sz w:val="18"/>
                <w:szCs w:val="18"/>
              </w:rPr>
            </w:pPr>
            <w:r>
              <w:rPr>
                <w:rFonts w:hint="eastAsia" w:ascii="宋体" w:hAnsi="宋体" w:eastAsia="MS Mincho" w:cs="MS Mincho"/>
                <w:color w:val="auto"/>
                <w:sz w:val="18"/>
                <w:szCs w:val="18"/>
              </w:rPr>
              <w:t>☐</w:t>
            </w:r>
            <w:r>
              <w:rPr>
                <w:rFonts w:hint="eastAsia" w:ascii="宋体" w:hAnsi="宋体"/>
                <w:color w:val="auto"/>
                <w:sz w:val="18"/>
                <w:szCs w:val="18"/>
              </w:rPr>
              <w:t>发现未成年人被组织乞讨</w:t>
            </w:r>
          </w:p>
          <w:p>
            <w:pPr>
              <w:spacing w:line="240" w:lineRule="auto"/>
              <w:rPr>
                <w:rFonts w:ascii="宋体" w:hAnsi="宋体"/>
                <w:color w:val="auto"/>
                <w:sz w:val="18"/>
                <w:szCs w:val="18"/>
              </w:rPr>
            </w:pPr>
            <w:r>
              <w:rPr>
                <w:rFonts w:hint="eastAsia" w:ascii="宋体" w:hAnsi="宋体" w:eastAsia="MS Mincho" w:cs="MS Mincho"/>
                <w:color w:val="auto"/>
                <w:sz w:val="18"/>
                <w:szCs w:val="18"/>
              </w:rPr>
              <w:t>☐</w:t>
            </w:r>
            <w:r>
              <w:rPr>
                <w:rFonts w:hint="eastAsia" w:ascii="宋体" w:hAnsi="宋体"/>
                <w:color w:val="auto"/>
                <w:sz w:val="18"/>
                <w:szCs w:val="18"/>
              </w:rPr>
              <w:t>其他严重侵害未成年人身心健康的情形或未成年人正在面临不法侵害危险</w:t>
            </w:r>
          </w:p>
        </w:tc>
      </w:tr>
    </w:tbl>
    <w:p>
      <w:pPr>
        <w:pStyle w:val="59"/>
        <w:ind w:firstLine="420"/>
        <w:rPr>
          <w:color w:val="auto"/>
        </w:rPr>
      </w:pPr>
    </w:p>
    <w:p>
      <w:pPr>
        <w:pStyle w:val="80"/>
        <w:numPr>
          <w:ilvl w:val="0"/>
          <w:numId w:val="0"/>
        </w:numPr>
        <w:spacing w:before="156" w:after="156"/>
        <w:rPr>
          <w:color w:val="auto"/>
        </w:rPr>
      </w:pPr>
      <w:r>
        <w:rPr>
          <w:rFonts w:hint="eastAsia" w:hAnsi="黑体"/>
          <w:color w:val="auto"/>
        </w:rPr>
        <w:t xml:space="preserve">表C.1 </w:t>
      </w:r>
      <w:r>
        <w:rPr>
          <w:rFonts w:hint="eastAsia" w:ascii="宋体" w:hAnsi="宋体" w:eastAsia="宋体"/>
          <w:color w:val="auto"/>
        </w:rPr>
        <w:t>（续）</w:t>
      </w:r>
    </w:p>
    <w:tbl>
      <w:tblPr>
        <w:tblStyle w:val="30"/>
        <w:tblW w:w="929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2098"/>
        <w:gridCol w:w="71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05" w:hRule="atLeast"/>
          <w:jc w:val="center"/>
        </w:trPr>
        <w:tc>
          <w:tcPr>
            <w:tcW w:w="2098" w:type="dxa"/>
            <w:tcBorders>
              <w:top w:val="single" w:color="auto" w:sz="8" w:space="0"/>
              <w:bottom w:val="single" w:color="auto" w:sz="8" w:space="0"/>
              <w:right w:val="single" w:color="auto" w:sz="4" w:space="0"/>
            </w:tcBorders>
            <w:vAlign w:val="center"/>
          </w:tcPr>
          <w:p>
            <w:pPr>
              <w:spacing w:line="240" w:lineRule="auto"/>
              <w:rPr>
                <w:color w:val="auto"/>
                <w:sz w:val="18"/>
                <w:szCs w:val="18"/>
              </w:rPr>
            </w:pPr>
            <w:r>
              <w:rPr>
                <w:rFonts w:hint="eastAsia"/>
                <w:color w:val="auto"/>
                <w:sz w:val="18"/>
                <w:szCs w:val="18"/>
              </w:rPr>
              <w:t>身体样态</w:t>
            </w:r>
          </w:p>
        </w:tc>
        <w:tc>
          <w:tcPr>
            <w:tcW w:w="7198" w:type="dxa"/>
            <w:tcBorders>
              <w:top w:val="single" w:color="auto" w:sz="8" w:space="0"/>
              <w:left w:val="single" w:color="auto" w:sz="4" w:space="0"/>
              <w:bottom w:val="single" w:color="auto" w:sz="8" w:space="0"/>
            </w:tcBorders>
          </w:tcPr>
          <w:p>
            <w:pPr>
              <w:spacing w:line="240" w:lineRule="auto"/>
              <w:rPr>
                <w:color w:val="auto"/>
                <w:sz w:val="18"/>
                <w:szCs w:val="18"/>
              </w:rPr>
            </w:pPr>
          </w:p>
          <w:p>
            <w:pPr>
              <w:spacing w:line="240" w:lineRule="auto"/>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2098" w:type="dxa"/>
            <w:tcBorders>
              <w:top w:val="single" w:color="auto" w:sz="8" w:space="0"/>
              <w:bottom w:val="single" w:color="auto" w:sz="4" w:space="0"/>
              <w:right w:val="single" w:color="auto" w:sz="4" w:space="0"/>
            </w:tcBorders>
            <w:vAlign w:val="center"/>
          </w:tcPr>
          <w:p>
            <w:pPr>
              <w:spacing w:line="240" w:lineRule="auto"/>
              <w:rPr>
                <w:color w:val="auto"/>
                <w:sz w:val="18"/>
                <w:szCs w:val="18"/>
              </w:rPr>
            </w:pPr>
            <w:r>
              <w:rPr>
                <w:rFonts w:hint="eastAsia"/>
                <w:color w:val="auto"/>
                <w:sz w:val="18"/>
                <w:szCs w:val="18"/>
              </w:rPr>
              <w:t>精神状态</w:t>
            </w:r>
          </w:p>
        </w:tc>
        <w:tc>
          <w:tcPr>
            <w:tcW w:w="7198" w:type="dxa"/>
            <w:tcBorders>
              <w:top w:val="single" w:color="auto" w:sz="8" w:space="0"/>
              <w:left w:val="single" w:color="auto" w:sz="4" w:space="0"/>
              <w:bottom w:val="single" w:color="auto" w:sz="4" w:space="0"/>
            </w:tcBorders>
          </w:tcPr>
          <w:p>
            <w:pPr>
              <w:spacing w:line="240" w:lineRule="auto"/>
              <w:rPr>
                <w:color w:val="auto"/>
                <w:sz w:val="18"/>
                <w:szCs w:val="18"/>
              </w:rPr>
            </w:pPr>
          </w:p>
          <w:p>
            <w:pPr>
              <w:spacing w:line="240" w:lineRule="auto"/>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2098" w:type="dxa"/>
            <w:tcBorders>
              <w:top w:val="single" w:color="auto" w:sz="4" w:space="0"/>
              <w:bottom w:val="single" w:color="auto" w:sz="4" w:space="0"/>
              <w:right w:val="single" w:color="auto" w:sz="4" w:space="0"/>
            </w:tcBorders>
            <w:vAlign w:val="center"/>
          </w:tcPr>
          <w:p>
            <w:pPr>
              <w:spacing w:line="240" w:lineRule="auto"/>
              <w:rPr>
                <w:color w:val="auto"/>
                <w:sz w:val="18"/>
                <w:szCs w:val="18"/>
              </w:rPr>
            </w:pPr>
            <w:r>
              <w:rPr>
                <w:rFonts w:hint="eastAsia"/>
                <w:color w:val="auto"/>
                <w:sz w:val="18"/>
                <w:szCs w:val="18"/>
              </w:rPr>
              <w:t>行为表现</w:t>
            </w:r>
          </w:p>
        </w:tc>
        <w:tc>
          <w:tcPr>
            <w:tcW w:w="7198" w:type="dxa"/>
            <w:tcBorders>
              <w:top w:val="single" w:color="auto" w:sz="4" w:space="0"/>
              <w:left w:val="single" w:color="auto" w:sz="4" w:space="0"/>
              <w:bottom w:val="single" w:color="auto" w:sz="4" w:space="0"/>
            </w:tcBorders>
          </w:tcPr>
          <w:p>
            <w:pPr>
              <w:spacing w:line="240" w:lineRule="auto"/>
              <w:rPr>
                <w:color w:val="auto"/>
                <w:sz w:val="18"/>
                <w:szCs w:val="18"/>
              </w:rPr>
            </w:pPr>
          </w:p>
          <w:p>
            <w:pPr>
              <w:spacing w:line="240" w:lineRule="auto"/>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2098" w:type="dxa"/>
            <w:tcBorders>
              <w:top w:val="single" w:color="auto" w:sz="4" w:space="0"/>
              <w:bottom w:val="single" w:color="auto" w:sz="4" w:space="0"/>
              <w:right w:val="single" w:color="auto" w:sz="4" w:space="0"/>
            </w:tcBorders>
            <w:vAlign w:val="center"/>
          </w:tcPr>
          <w:p>
            <w:pPr>
              <w:spacing w:line="240" w:lineRule="auto"/>
              <w:rPr>
                <w:color w:val="auto"/>
                <w:sz w:val="18"/>
                <w:szCs w:val="18"/>
              </w:rPr>
            </w:pPr>
            <w:r>
              <w:rPr>
                <w:rFonts w:hint="eastAsia"/>
                <w:color w:val="auto"/>
                <w:sz w:val="18"/>
                <w:szCs w:val="18"/>
              </w:rPr>
              <w:t>未成年人对</w:t>
            </w:r>
          </w:p>
          <w:p>
            <w:pPr>
              <w:spacing w:line="240" w:lineRule="auto"/>
              <w:rPr>
                <w:color w:val="auto"/>
                <w:sz w:val="18"/>
                <w:szCs w:val="18"/>
              </w:rPr>
            </w:pPr>
            <w:r>
              <w:rPr>
                <w:rFonts w:hint="eastAsia"/>
                <w:color w:val="auto"/>
                <w:sz w:val="18"/>
                <w:szCs w:val="18"/>
              </w:rPr>
              <w:t>伤害案件的</w:t>
            </w:r>
          </w:p>
          <w:p>
            <w:pPr>
              <w:spacing w:line="240" w:lineRule="auto"/>
              <w:rPr>
                <w:color w:val="auto"/>
                <w:sz w:val="18"/>
                <w:szCs w:val="18"/>
              </w:rPr>
            </w:pPr>
            <w:r>
              <w:rPr>
                <w:rFonts w:hint="eastAsia"/>
                <w:color w:val="auto"/>
                <w:sz w:val="18"/>
                <w:szCs w:val="18"/>
              </w:rPr>
              <w:t>认知与评价</w:t>
            </w:r>
          </w:p>
        </w:tc>
        <w:tc>
          <w:tcPr>
            <w:tcW w:w="7198" w:type="dxa"/>
            <w:tcBorders>
              <w:top w:val="single" w:color="auto" w:sz="4" w:space="0"/>
              <w:left w:val="single" w:color="auto" w:sz="4" w:space="0"/>
              <w:bottom w:val="single" w:color="auto" w:sz="4" w:space="0"/>
            </w:tcBorders>
          </w:tcPr>
          <w:p>
            <w:pPr>
              <w:spacing w:line="240" w:lineRule="auto"/>
              <w:rPr>
                <w:color w:val="auto"/>
                <w:sz w:val="18"/>
                <w:szCs w:val="18"/>
              </w:rPr>
            </w:pPr>
            <w:r>
              <w:rPr>
                <w:rFonts w:hint="eastAsia"/>
                <w:color w:val="auto"/>
                <w:sz w:val="18"/>
                <w:szCs w:val="18"/>
              </w:rPr>
              <w:t>（认识、理解与评价：对施害者行为的认识、关系及信任程度、亲密程度、继续相处意愿等）</w:t>
            </w:r>
          </w:p>
          <w:p>
            <w:pPr>
              <w:spacing w:line="240" w:lineRule="auto"/>
              <w:rPr>
                <w:color w:val="auto"/>
                <w:sz w:val="18"/>
                <w:szCs w:val="18"/>
              </w:rPr>
            </w:pPr>
          </w:p>
          <w:p>
            <w:pPr>
              <w:spacing w:line="240" w:lineRule="auto"/>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47" w:hRule="atLeast"/>
          <w:jc w:val="center"/>
        </w:trPr>
        <w:tc>
          <w:tcPr>
            <w:tcW w:w="2098" w:type="dxa"/>
            <w:tcBorders>
              <w:top w:val="single" w:color="auto" w:sz="4" w:space="0"/>
              <w:bottom w:val="single" w:color="auto" w:sz="8" w:space="0"/>
              <w:right w:val="single" w:color="auto" w:sz="4" w:space="0"/>
            </w:tcBorders>
            <w:vAlign w:val="center"/>
          </w:tcPr>
          <w:p>
            <w:pPr>
              <w:spacing w:line="240" w:lineRule="auto"/>
              <w:rPr>
                <w:color w:val="auto"/>
                <w:sz w:val="18"/>
                <w:szCs w:val="18"/>
              </w:rPr>
            </w:pPr>
            <w:r>
              <w:rPr>
                <w:rFonts w:hint="eastAsia"/>
                <w:color w:val="auto"/>
                <w:sz w:val="18"/>
                <w:szCs w:val="18"/>
              </w:rPr>
              <w:t>附件</w:t>
            </w:r>
          </w:p>
        </w:tc>
        <w:tc>
          <w:tcPr>
            <w:tcW w:w="7198" w:type="dxa"/>
            <w:tcBorders>
              <w:top w:val="single" w:color="auto" w:sz="4" w:space="0"/>
              <w:left w:val="single" w:color="auto" w:sz="4" w:space="0"/>
              <w:bottom w:val="single" w:color="auto" w:sz="8" w:space="0"/>
            </w:tcBorders>
          </w:tcPr>
          <w:p>
            <w:pPr>
              <w:spacing w:line="240" w:lineRule="auto"/>
              <w:rPr>
                <w:color w:val="auto"/>
                <w:sz w:val="18"/>
                <w:szCs w:val="18"/>
              </w:rPr>
            </w:pPr>
            <w:r>
              <w:rPr>
                <w:rFonts w:hint="eastAsia"/>
                <w:color w:val="auto"/>
                <w:sz w:val="18"/>
                <w:szCs w:val="18"/>
              </w:rPr>
              <w:t>（文字记录、图片等相关信息）</w:t>
            </w:r>
          </w:p>
          <w:p>
            <w:pPr>
              <w:spacing w:line="240" w:lineRule="auto"/>
              <w:rPr>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jc w:val="center"/>
        </w:trPr>
        <w:tc>
          <w:tcPr>
            <w:tcW w:w="9296" w:type="dxa"/>
            <w:gridSpan w:val="2"/>
            <w:tcBorders>
              <w:top w:val="single" w:color="auto" w:sz="8" w:space="0"/>
            </w:tcBorders>
            <w:vAlign w:val="center"/>
          </w:tcPr>
          <w:p>
            <w:pPr>
              <w:pStyle w:val="182"/>
              <w:rPr>
                <w:rFonts w:cs="宋体"/>
                <w:color w:val="auto"/>
              </w:rPr>
            </w:pPr>
            <w:r>
              <w:rPr>
                <w:rFonts w:hint="eastAsia"/>
                <w:color w:val="auto"/>
              </w:rPr>
              <w:t>该强制报告登记表由</w:t>
            </w:r>
            <w:r>
              <w:rPr>
                <w:rFonts w:hint="eastAsia" w:cs="宋体"/>
                <w:color w:val="auto"/>
              </w:rPr>
              <w:t>未成年人保护工作人员</w:t>
            </w:r>
            <w:r>
              <w:rPr>
                <w:rFonts w:hint="eastAsia"/>
                <w:color w:val="auto"/>
              </w:rPr>
              <w:t>接到报告人报告时第一时间登记，并报告至110及所在地民政局。</w:t>
            </w:r>
          </w:p>
        </w:tc>
      </w:tr>
    </w:tbl>
    <w:p>
      <w:pPr>
        <w:pStyle w:val="59"/>
        <w:ind w:firstLine="420"/>
        <w:rPr>
          <w:color w:val="auto"/>
        </w:rPr>
      </w:pPr>
    </w:p>
    <w:p>
      <w:pPr>
        <w:pStyle w:val="59"/>
        <w:ind w:firstLine="420"/>
        <w:rPr>
          <w:color w:val="auto"/>
        </w:rPr>
      </w:pPr>
    </w:p>
    <w:p>
      <w:pPr>
        <w:pStyle w:val="59"/>
        <w:ind w:firstLine="42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201"/>
        <w:rPr>
          <w:vanish w:val="0"/>
          <w:color w:val="auto"/>
        </w:rPr>
      </w:pPr>
    </w:p>
    <w:p>
      <w:pPr>
        <w:pStyle w:val="202"/>
        <w:rPr>
          <w:vanish w:val="0"/>
          <w:color w:val="auto"/>
        </w:rPr>
      </w:pPr>
    </w:p>
    <w:p>
      <w:pPr>
        <w:pStyle w:val="79"/>
        <w:spacing w:after="156"/>
        <w:rPr>
          <w:color w:val="auto"/>
        </w:rPr>
      </w:pPr>
      <w:r>
        <w:rPr>
          <w:color w:val="auto"/>
        </w:rPr>
        <w:br w:type="textWrapping"/>
      </w:r>
      <w:bookmarkStart w:id="119" w:name="_Toc166083668"/>
      <w:bookmarkStart w:id="120" w:name="_Toc166332918"/>
      <w:bookmarkStart w:id="121" w:name="_Toc166332903"/>
      <w:bookmarkStart w:id="122" w:name="_Toc166334504"/>
      <w:r>
        <w:rPr>
          <w:rFonts w:hint="eastAsia"/>
          <w:color w:val="auto"/>
        </w:rPr>
        <w:t>（资料性）</w:t>
      </w:r>
      <w:r>
        <w:rPr>
          <w:color w:val="auto"/>
        </w:rPr>
        <w:br w:type="textWrapping"/>
      </w:r>
      <w:r>
        <w:rPr>
          <w:rFonts w:hint="eastAsia" w:cs="仿宋"/>
          <w:bCs/>
          <w:color w:val="auto"/>
          <w:szCs w:val="21"/>
        </w:rPr>
        <w:t>服务流程图</w:t>
      </w:r>
      <w:bookmarkEnd w:id="119"/>
      <w:bookmarkEnd w:id="120"/>
      <w:bookmarkEnd w:id="121"/>
      <w:bookmarkEnd w:id="122"/>
    </w:p>
    <w:p>
      <w:pPr>
        <w:pStyle w:val="59"/>
        <w:spacing w:afterLines="50"/>
        <w:ind w:firstLine="420"/>
        <w:rPr>
          <w:color w:val="auto"/>
        </w:rPr>
      </w:pPr>
      <w:r>
        <w:rPr>
          <w:rFonts w:hint="eastAsia"/>
          <w:strike/>
          <w:color w:val="auto"/>
        </w:rPr>
        <w:t>表</w:t>
      </w:r>
      <w:r>
        <w:rPr>
          <w:rFonts w:hint="eastAsia"/>
          <w:color w:val="auto"/>
        </w:rPr>
        <w:t>图D.1给出了强制报告登记表。</w:t>
      </w:r>
    </w:p>
    <w:p>
      <w:pPr>
        <w:pStyle w:val="59"/>
        <w:ind w:firstLine="420"/>
        <w:rPr>
          <w:color w:val="auto"/>
        </w:rPr>
      </w:pPr>
      <w:r>
        <w:rPr>
          <w:color w:val="auto"/>
        </w:rPr>
        <w:drawing>
          <wp:inline distT="0" distB="0" distL="114300" distR="114300">
            <wp:extent cx="5560695" cy="3129280"/>
            <wp:effectExtent l="19050" t="0" r="1285" b="0"/>
            <wp:docPr id="1" name="图片 1" descr="服务流程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服务流程图2"/>
                    <pic:cNvPicPr>
                      <a:picLocks noChangeAspect="1"/>
                    </pic:cNvPicPr>
                  </pic:nvPicPr>
                  <pic:blipFill>
                    <a:blip r:embed="rId16" cstate="print"/>
                    <a:stretch>
                      <a:fillRect/>
                    </a:stretch>
                  </pic:blipFill>
                  <pic:spPr>
                    <a:xfrm>
                      <a:off x="0" y="0"/>
                      <a:ext cx="5561315" cy="3129717"/>
                    </a:xfrm>
                    <a:prstGeom prst="rect">
                      <a:avLst/>
                    </a:prstGeom>
                    <a:noFill/>
                    <a:ln>
                      <a:noFill/>
                    </a:ln>
                  </pic:spPr>
                </pic:pic>
              </a:graphicData>
            </a:graphic>
          </wp:inline>
        </w:drawing>
      </w:r>
    </w:p>
    <w:p>
      <w:pPr>
        <w:pStyle w:val="86"/>
        <w:numPr>
          <w:ilvl w:val="0"/>
          <w:numId w:val="0"/>
        </w:numPr>
        <w:spacing w:before="156" w:after="156"/>
        <w:rPr>
          <w:color w:val="auto"/>
        </w:rPr>
      </w:pPr>
      <w:r>
        <w:rPr>
          <w:rFonts w:hint="eastAsia"/>
          <w:color w:val="auto"/>
        </w:rPr>
        <w:t>图D.1  服务流程图</w:t>
      </w:r>
    </w:p>
    <w:p>
      <w:pPr>
        <w:pStyle w:val="59"/>
        <w:ind w:firstLine="420"/>
        <w:rPr>
          <w:color w:val="auto"/>
        </w:rPr>
      </w:pPr>
    </w:p>
    <w:p>
      <w:pPr>
        <w:pStyle w:val="59"/>
        <w:ind w:firstLine="420"/>
        <w:rPr>
          <w:color w:val="auto"/>
        </w:rPr>
      </w:pPr>
    </w:p>
    <w:p>
      <w:pPr>
        <w:pStyle w:val="59"/>
        <w:ind w:firstLine="42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sectPr>
          <w:pgSz w:w="11906" w:h="16838"/>
          <w:pgMar w:top="1928" w:right="1134" w:bottom="1134" w:left="1134" w:header="1418" w:footer="1134" w:gutter="284"/>
          <w:cols w:space="425" w:num="1"/>
          <w:formProt w:val="0"/>
          <w:docGrid w:type="lines" w:linePitch="312" w:charSpace="0"/>
        </w:sectPr>
      </w:pPr>
    </w:p>
    <w:p>
      <w:pPr>
        <w:pStyle w:val="201"/>
        <w:rPr>
          <w:vanish w:val="0"/>
          <w:color w:val="auto"/>
        </w:rPr>
      </w:pPr>
    </w:p>
    <w:p>
      <w:pPr>
        <w:pStyle w:val="202"/>
        <w:rPr>
          <w:vanish w:val="0"/>
          <w:color w:val="auto"/>
        </w:rPr>
      </w:pPr>
    </w:p>
    <w:p>
      <w:pPr>
        <w:pStyle w:val="79"/>
        <w:spacing w:after="156"/>
        <w:rPr>
          <w:color w:val="auto"/>
        </w:rPr>
      </w:pPr>
      <w:r>
        <w:rPr>
          <w:color w:val="auto"/>
        </w:rPr>
        <w:br w:type="textWrapping"/>
      </w:r>
      <w:bookmarkStart w:id="123" w:name="_Toc166332919"/>
      <w:bookmarkStart w:id="124" w:name="_Toc166334505"/>
      <w:bookmarkStart w:id="125" w:name="_Toc166083669"/>
      <w:bookmarkStart w:id="126" w:name="_Toc166332904"/>
      <w:r>
        <w:rPr>
          <w:rFonts w:hint="eastAsia"/>
          <w:color w:val="auto"/>
        </w:rPr>
        <w:t>（资料性）</w:t>
      </w:r>
      <w:r>
        <w:rPr>
          <w:color w:val="auto"/>
        </w:rPr>
        <w:br w:type="textWrapping"/>
      </w:r>
      <w:r>
        <w:rPr>
          <w:color w:val="auto"/>
        </w:rPr>
        <w:t>困境未成年人关爱与</w:t>
      </w:r>
      <w:r>
        <w:rPr>
          <w:rFonts w:hint="eastAsia"/>
          <w:color w:val="auto"/>
        </w:rPr>
        <w:t>近邻</w:t>
      </w:r>
      <w:r>
        <w:rPr>
          <w:color w:val="auto"/>
        </w:rPr>
        <w:t>保护服务</w:t>
      </w:r>
      <w:r>
        <w:rPr>
          <w:rFonts w:hint="eastAsia"/>
          <w:color w:val="auto"/>
        </w:rPr>
        <w:t>圈</w:t>
      </w:r>
      <w:bookmarkEnd w:id="123"/>
      <w:bookmarkEnd w:id="124"/>
      <w:bookmarkEnd w:id="125"/>
      <w:bookmarkEnd w:id="126"/>
    </w:p>
    <w:p>
      <w:pPr>
        <w:pStyle w:val="59"/>
        <w:ind w:firstLine="420"/>
        <w:rPr>
          <w:color w:val="auto"/>
        </w:rPr>
      </w:pPr>
      <w:r>
        <w:rPr>
          <w:rFonts w:hint="eastAsia"/>
          <w:color w:val="auto"/>
        </w:rPr>
        <w:t>表E.1给出了困境未成年人关爱与近邻保护服务圈。</w:t>
      </w:r>
    </w:p>
    <w:p>
      <w:pPr>
        <w:pStyle w:val="80"/>
        <w:spacing w:before="156" w:after="156"/>
        <w:rPr>
          <w:color w:val="auto"/>
        </w:rPr>
      </w:pPr>
      <w:r>
        <w:rPr>
          <w:color w:val="auto"/>
        </w:rPr>
        <w:pict>
          <v:shape id="_x0000_s2052" o:spid="_x0000_s2052" o:spt="202" type="#_x0000_t202" style="position:absolute;left:0pt;margin-left:-0.9pt;margin-top:33.4pt;height:535pt;width:462.95pt;mso-wrap-distance-bottom:0pt;mso-wrap-distance-left:9pt;mso-wrap-distance-right:9pt;mso-wrap-distance-top:0pt;z-index:-251655168;mso-width-relative:margin;mso-height-relative:margin;" coordsize="21600,21600">
            <v:path/>
            <v:fill focussize="0,0"/>
            <v:stroke joinstyle="miter"/>
            <v:imagedata o:title=""/>
            <o:lock v:ext="edit"/>
            <v:textbox>
              <w:txbxContent>
                <w:p>
                  <w:pPr>
                    <w:jc w:val="center"/>
                    <w:rPr>
                      <w:b/>
                      <w:sz w:val="22"/>
                    </w:rPr>
                  </w:pPr>
                  <w:r>
                    <w:rPr>
                      <w:b/>
                      <w:sz w:val="22"/>
                      <w:u w:val="single"/>
                    </w:rPr>
                    <w:t xml:space="preserve">XX     </w:t>
                  </w:r>
                  <w:r>
                    <w:rPr>
                      <w:b/>
                      <w:sz w:val="22"/>
                    </w:rPr>
                    <w:t>社区15分钟困境未成年人关爱与保护服务圈</w:t>
                  </w:r>
                </w:p>
                <w:p>
                  <w:pPr>
                    <w:jc w:val="center"/>
                    <w:rPr>
                      <w:b/>
                      <w:sz w:val="22"/>
                    </w:rPr>
                  </w:pPr>
                  <w:r>
                    <w:rPr>
                      <w:rFonts w:hint="eastAsia"/>
                      <w:b/>
                      <w:sz w:val="22"/>
                    </w:rPr>
                    <w:t>（更新时间：   年   月   日）</w:t>
                  </w:r>
                </w:p>
                <w:p>
                  <w:pPr>
                    <w:spacing w:line="240" w:lineRule="auto"/>
                    <w:jc w:val="center"/>
                    <w:rPr>
                      <w:sz w:val="18"/>
                      <w:szCs w:val="18"/>
                    </w:rPr>
                  </w:pPr>
                </w:p>
                <w:p>
                  <w:pPr>
                    <w:spacing w:line="240" w:lineRule="auto"/>
                    <w:jc w:val="center"/>
                    <w:rPr>
                      <w:sz w:val="18"/>
                      <w:szCs w:val="18"/>
                    </w:rPr>
                  </w:pPr>
                  <w:r>
                    <w:rPr>
                      <w:rFonts w:hint="eastAsia"/>
                      <w:sz w:val="18"/>
                      <w:szCs w:val="18"/>
                    </w:rPr>
                    <w:t>户</w:t>
                  </w:r>
                  <w:r>
                    <w:rPr>
                      <w:sz w:val="18"/>
                      <w:szCs w:val="18"/>
                    </w:rPr>
                    <w:t>籍人口</w:t>
                  </w:r>
                  <w:r>
                    <w:rPr>
                      <w:sz w:val="18"/>
                      <w:szCs w:val="18"/>
                      <w:u w:val="single"/>
                    </w:rPr>
                    <w:t xml:space="preserve">    </w:t>
                  </w:r>
                  <w:r>
                    <w:rPr>
                      <w:sz w:val="18"/>
                      <w:szCs w:val="18"/>
                    </w:rPr>
                    <w:t xml:space="preserve">人     </w:t>
                  </w:r>
                  <w:r>
                    <w:rPr>
                      <w:sz w:val="18"/>
                      <w:szCs w:val="18"/>
                    </w:rPr>
                    <w:drawing>
                      <wp:inline distT="0" distB="0" distL="0" distR="0">
                        <wp:extent cx="614680" cy="36258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7"/>
                                <a:srcRect/>
                                <a:stretch>
                                  <a:fillRect/>
                                </a:stretch>
                              </pic:blipFill>
                              <pic:spPr>
                                <a:xfrm>
                                  <a:off x="0" y="0"/>
                                  <a:ext cx="614680" cy="362585"/>
                                </a:xfrm>
                                <a:prstGeom prst="rect">
                                  <a:avLst/>
                                </a:prstGeom>
                                <a:noFill/>
                                <a:ln w="9525">
                                  <a:noFill/>
                                  <a:miter lim="800000"/>
                                  <a:headEnd/>
                                  <a:tailEnd/>
                                </a:ln>
                              </pic:spPr>
                            </pic:pic>
                          </a:graphicData>
                        </a:graphic>
                      </wp:inline>
                    </w:drawing>
                  </w:r>
                  <w:r>
                    <w:rPr>
                      <w:sz w:val="18"/>
                      <w:szCs w:val="18"/>
                    </w:rPr>
                    <w:t xml:space="preserve">           </w:t>
                  </w:r>
                  <w:r>
                    <w:rPr>
                      <w:rFonts w:hint="eastAsia"/>
                      <w:sz w:val="18"/>
                      <w:szCs w:val="18"/>
                    </w:rPr>
                    <w:t xml:space="preserve"> </w:t>
                  </w:r>
                  <w:r>
                    <w:rPr>
                      <w:sz w:val="18"/>
                      <w:szCs w:val="18"/>
                    </w:rPr>
                    <w:t>常住人口</w:t>
                  </w:r>
                  <w:r>
                    <w:rPr>
                      <w:sz w:val="18"/>
                      <w:szCs w:val="18"/>
                      <w:u w:val="single"/>
                    </w:rPr>
                    <w:t xml:space="preserve">    </w:t>
                  </w:r>
                  <w:r>
                    <w:rPr>
                      <w:sz w:val="18"/>
                      <w:szCs w:val="18"/>
                    </w:rPr>
                    <w:t>人</w:t>
                  </w:r>
                </w:p>
                <w:p>
                  <w:pPr>
                    <w:spacing w:line="240" w:lineRule="auto"/>
                    <w:rPr>
                      <w:rFonts w:ascii="宋体" w:hAnsi="宋体"/>
                      <w:sz w:val="18"/>
                      <w:szCs w:val="18"/>
                    </w:rPr>
                  </w:pPr>
                  <w:r>
                    <w:rPr>
                      <w:rFonts w:ascii="宋体" w:hAnsi="宋体"/>
                      <w:sz w:val="18"/>
                      <w:szCs w:val="18"/>
                    </w:rPr>
                    <w:t>一、未成年人基本情况</w:t>
                  </w:r>
                </w:p>
                <w:p>
                  <w:pPr>
                    <w:spacing w:line="240" w:lineRule="auto"/>
                    <w:rPr>
                      <w:rFonts w:ascii="宋体" w:hAnsi="宋体"/>
                      <w:sz w:val="18"/>
                      <w:szCs w:val="18"/>
                    </w:rPr>
                  </w:pPr>
                  <w:r>
                    <w:rPr>
                      <w:rFonts w:ascii="宋体" w:hAnsi="宋体"/>
                      <w:sz w:val="18"/>
                      <w:szCs w:val="18"/>
                    </w:rPr>
                    <w:t>未成年人</w:t>
                  </w:r>
                  <w:r>
                    <w:rPr>
                      <w:rFonts w:ascii="宋体" w:hAnsi="宋体"/>
                      <w:sz w:val="18"/>
                      <w:szCs w:val="18"/>
                      <w:u w:val="single"/>
                    </w:rPr>
                    <w:t xml:space="preserve">    </w:t>
                  </w:r>
                  <w:r>
                    <w:rPr>
                      <w:rFonts w:ascii="宋体" w:hAnsi="宋体"/>
                      <w:sz w:val="18"/>
                      <w:szCs w:val="18"/>
                    </w:rPr>
                    <w:t>位</w:t>
                  </w:r>
                </w:p>
                <w:p>
                  <w:pPr>
                    <w:spacing w:line="240" w:lineRule="auto"/>
                    <w:rPr>
                      <w:rFonts w:ascii="宋体" w:hAnsi="宋体"/>
                      <w:sz w:val="18"/>
                      <w:szCs w:val="18"/>
                    </w:rPr>
                  </w:pPr>
                  <w:r>
                    <w:rPr>
                      <w:rFonts w:ascii="宋体" w:hAnsi="宋体"/>
                      <w:sz w:val="18"/>
                      <w:szCs w:val="18"/>
                    </w:rPr>
                    <w:t>其中，性别比例：男</w:t>
                  </w:r>
                  <w:r>
                    <w:rPr>
                      <w:rFonts w:ascii="宋体" w:hAnsi="宋体"/>
                      <w:sz w:val="18"/>
                      <w:szCs w:val="18"/>
                      <w:u w:val="single"/>
                    </w:rPr>
                    <w:t xml:space="preserve">   </w:t>
                  </w:r>
                  <w:r>
                    <w:rPr>
                      <w:rFonts w:ascii="宋体" w:hAnsi="宋体"/>
                      <w:sz w:val="18"/>
                      <w:szCs w:val="18"/>
                    </w:rPr>
                    <w:t>位 ，女</w:t>
                  </w:r>
                  <w:r>
                    <w:rPr>
                      <w:rFonts w:ascii="宋体" w:hAnsi="宋体"/>
                      <w:sz w:val="18"/>
                      <w:szCs w:val="18"/>
                      <w:u w:val="single"/>
                    </w:rPr>
                    <w:t xml:space="preserve">    </w:t>
                  </w:r>
                  <w:r>
                    <w:rPr>
                      <w:rFonts w:ascii="宋体" w:hAnsi="宋体"/>
                      <w:sz w:val="18"/>
                      <w:szCs w:val="18"/>
                    </w:rPr>
                    <w:t>位</w:t>
                  </w:r>
                </w:p>
                <w:p>
                  <w:pPr>
                    <w:spacing w:line="240" w:lineRule="auto"/>
                    <w:rPr>
                      <w:rFonts w:ascii="宋体" w:hAnsi="宋体"/>
                      <w:sz w:val="18"/>
                      <w:szCs w:val="18"/>
                    </w:rPr>
                  </w:pPr>
                  <w:r>
                    <w:rPr>
                      <w:rFonts w:ascii="宋体" w:hAnsi="宋体"/>
                      <w:sz w:val="18"/>
                      <w:szCs w:val="18"/>
                    </w:rPr>
                    <w:t>其中</w:t>
                  </w:r>
                  <w:r>
                    <w:rPr>
                      <w:rFonts w:hint="eastAsia" w:ascii="宋体" w:hAnsi="宋体"/>
                      <w:sz w:val="18"/>
                      <w:szCs w:val="18"/>
                    </w:rPr>
                    <w:t>，</w:t>
                  </w:r>
                  <w:r>
                    <w:rPr>
                      <w:rFonts w:ascii="宋体" w:hAnsi="宋体"/>
                      <w:sz w:val="18"/>
                      <w:szCs w:val="18"/>
                    </w:rPr>
                    <w:t>年龄分布：0-3岁</w:t>
                  </w:r>
                  <w:r>
                    <w:rPr>
                      <w:rFonts w:ascii="宋体" w:hAnsi="宋体"/>
                      <w:sz w:val="18"/>
                      <w:szCs w:val="18"/>
                      <w:u w:val="single"/>
                    </w:rPr>
                    <w:t xml:space="preserve">  </w:t>
                  </w:r>
                  <w:r>
                    <w:rPr>
                      <w:rFonts w:ascii="宋体" w:hAnsi="宋体"/>
                      <w:sz w:val="18"/>
                      <w:szCs w:val="18"/>
                    </w:rPr>
                    <w:t>位，4-6岁</w:t>
                  </w:r>
                  <w:r>
                    <w:rPr>
                      <w:rFonts w:ascii="宋体" w:hAnsi="宋体"/>
                      <w:sz w:val="18"/>
                      <w:szCs w:val="18"/>
                      <w:u w:val="single"/>
                    </w:rPr>
                    <w:t xml:space="preserve">  </w:t>
                  </w:r>
                  <w:r>
                    <w:rPr>
                      <w:rFonts w:ascii="宋体" w:hAnsi="宋体"/>
                      <w:sz w:val="18"/>
                      <w:szCs w:val="18"/>
                    </w:rPr>
                    <w:t>位，7-12岁</w:t>
                  </w:r>
                  <w:r>
                    <w:rPr>
                      <w:rFonts w:ascii="宋体" w:hAnsi="宋体"/>
                      <w:sz w:val="18"/>
                      <w:szCs w:val="18"/>
                      <w:u w:val="single"/>
                    </w:rPr>
                    <w:t xml:space="preserve">  </w:t>
                  </w:r>
                  <w:r>
                    <w:rPr>
                      <w:rFonts w:ascii="宋体" w:hAnsi="宋体"/>
                      <w:sz w:val="18"/>
                      <w:szCs w:val="18"/>
                    </w:rPr>
                    <w:t>位，13-18岁</w:t>
                  </w:r>
                  <w:r>
                    <w:rPr>
                      <w:rFonts w:hint="eastAsia" w:ascii="宋体" w:hAnsi="宋体"/>
                      <w:sz w:val="18"/>
                      <w:szCs w:val="18"/>
                    </w:rPr>
                    <w:t>（不</w:t>
                  </w:r>
                  <w:r>
                    <w:rPr>
                      <w:rFonts w:ascii="宋体" w:hAnsi="宋体"/>
                      <w:sz w:val="18"/>
                      <w:szCs w:val="18"/>
                    </w:rPr>
                    <w:t>含</w:t>
                  </w:r>
                  <w:r>
                    <w:rPr>
                      <w:rFonts w:hint="eastAsia" w:ascii="宋体" w:hAnsi="宋体"/>
                      <w:sz w:val="18"/>
                      <w:szCs w:val="18"/>
                    </w:rPr>
                    <w:t>18岁）</w:t>
                  </w:r>
                  <w:r>
                    <w:rPr>
                      <w:rFonts w:ascii="宋体" w:hAnsi="宋体"/>
                      <w:sz w:val="18"/>
                      <w:szCs w:val="18"/>
                      <w:u w:val="single"/>
                    </w:rPr>
                    <w:t xml:space="preserve">  </w:t>
                  </w:r>
                  <w:r>
                    <w:rPr>
                      <w:rFonts w:ascii="宋体" w:hAnsi="宋体"/>
                      <w:sz w:val="18"/>
                      <w:szCs w:val="18"/>
                    </w:rPr>
                    <w:t>位</w:t>
                  </w:r>
                </w:p>
                <w:p>
                  <w:pPr>
                    <w:spacing w:line="240" w:lineRule="auto"/>
                    <w:rPr>
                      <w:rFonts w:ascii="宋体" w:hAnsi="宋体" w:cs="华文楷体"/>
                      <w:sz w:val="18"/>
                      <w:szCs w:val="18"/>
                    </w:rPr>
                  </w:pPr>
                  <w:r>
                    <w:rPr>
                      <w:rFonts w:ascii="宋体" w:hAnsi="宋体"/>
                      <w:sz w:val="18"/>
                      <w:szCs w:val="18"/>
                    </w:rPr>
                    <w:t>其中，群体分布：</w:t>
                  </w:r>
                </w:p>
                <w:p>
                  <w:pPr>
                    <w:spacing w:line="240" w:lineRule="auto"/>
                    <w:rPr>
                      <w:rFonts w:ascii="宋体" w:hAnsi="宋体" w:cs="华文楷体"/>
                      <w:sz w:val="18"/>
                      <w:szCs w:val="18"/>
                    </w:rPr>
                  </w:pPr>
                  <w:r>
                    <w:rPr>
                      <w:rFonts w:ascii="宋体" w:hAnsi="宋体"/>
                      <w:sz w:val="18"/>
                      <w:szCs w:val="18"/>
                    </w:rPr>
                    <w:t>·孤儿</w:t>
                  </w:r>
                  <w:r>
                    <w:rPr>
                      <w:rFonts w:ascii="宋体" w:hAnsi="宋体"/>
                      <w:sz w:val="18"/>
                      <w:szCs w:val="18"/>
                      <w:u w:val="single"/>
                    </w:rPr>
                    <w:t xml:space="preserve">      </w:t>
                  </w:r>
                  <w:r>
                    <w:rPr>
                      <w:rFonts w:ascii="宋体" w:hAnsi="宋体"/>
                      <w:sz w:val="18"/>
                      <w:szCs w:val="18"/>
                    </w:rPr>
                    <w:t>位</w:t>
                  </w:r>
                </w:p>
                <w:p>
                  <w:pPr>
                    <w:spacing w:line="240" w:lineRule="auto"/>
                    <w:rPr>
                      <w:rFonts w:ascii="宋体" w:hAnsi="宋体" w:cs="华文楷体"/>
                      <w:sz w:val="18"/>
                      <w:szCs w:val="18"/>
                    </w:rPr>
                  </w:pPr>
                  <w:r>
                    <w:rPr>
                      <w:rFonts w:ascii="宋体" w:hAnsi="宋体"/>
                      <w:sz w:val="18"/>
                      <w:szCs w:val="18"/>
                    </w:rPr>
                    <w:t>·</w:t>
                  </w:r>
                  <w:r>
                    <w:rPr>
                      <w:rFonts w:hint="eastAsia" w:ascii="宋体" w:hAnsi="宋体"/>
                      <w:sz w:val="18"/>
                      <w:szCs w:val="18"/>
                    </w:rPr>
                    <w:t>父母监护缺失未成年人</w:t>
                  </w:r>
                  <w:r>
                    <w:rPr>
                      <w:rFonts w:hint="eastAsia" w:ascii="宋体" w:hAnsi="宋体"/>
                      <w:color w:val="FF0000"/>
                      <w:sz w:val="18"/>
                      <w:szCs w:val="18"/>
                      <w:vertAlign w:val="superscript"/>
                    </w:rPr>
                    <w:t>1</w:t>
                  </w:r>
                  <w:r>
                    <w:rPr>
                      <w:rFonts w:ascii="宋体" w:hAnsi="宋体"/>
                      <w:sz w:val="18"/>
                      <w:szCs w:val="18"/>
                      <w:u w:val="single"/>
                    </w:rPr>
                    <w:t xml:space="preserve">      </w:t>
                  </w:r>
                  <w:r>
                    <w:rPr>
                      <w:rFonts w:ascii="宋体" w:hAnsi="宋体"/>
                      <w:sz w:val="18"/>
                      <w:szCs w:val="18"/>
                    </w:rPr>
                    <w:t>位</w:t>
                  </w:r>
                </w:p>
                <w:p>
                  <w:pPr>
                    <w:spacing w:line="240" w:lineRule="auto"/>
                    <w:rPr>
                      <w:rFonts w:ascii="宋体" w:hAnsi="宋体" w:cs="华文楷体"/>
                      <w:sz w:val="18"/>
                      <w:szCs w:val="18"/>
                    </w:rPr>
                  </w:pPr>
                  <w:r>
                    <w:rPr>
                      <w:rFonts w:ascii="宋体" w:hAnsi="宋体"/>
                      <w:sz w:val="18"/>
                      <w:szCs w:val="18"/>
                    </w:rPr>
                    <w:t>·</w:t>
                  </w:r>
                  <w:r>
                    <w:rPr>
                      <w:rFonts w:hint="eastAsia" w:ascii="宋体" w:hAnsi="宋体"/>
                      <w:sz w:val="18"/>
                      <w:szCs w:val="18"/>
                    </w:rPr>
                    <w:t>父母无力履行监护职责</w:t>
                  </w:r>
                  <w:r>
                    <w:rPr>
                      <w:rFonts w:hint="eastAsia" w:ascii="宋体" w:hAnsi="宋体"/>
                      <w:color w:val="FF0000"/>
                      <w:sz w:val="18"/>
                      <w:szCs w:val="18"/>
                    </w:rPr>
                    <w:t>未成年人</w:t>
                  </w:r>
                  <w:r>
                    <w:rPr>
                      <w:rFonts w:hint="eastAsia" w:ascii="宋体" w:hAnsi="宋体"/>
                      <w:color w:val="FF0000"/>
                      <w:sz w:val="18"/>
                      <w:szCs w:val="18"/>
                      <w:vertAlign w:val="superscript"/>
                    </w:rPr>
                    <w:t>2</w:t>
                  </w:r>
                  <w:r>
                    <w:rPr>
                      <w:rFonts w:ascii="宋体" w:hAnsi="宋体"/>
                      <w:color w:val="FF0000"/>
                      <w:sz w:val="18"/>
                      <w:szCs w:val="18"/>
                      <w:vertAlign w:val="superscript"/>
                    </w:rPr>
                    <w:t xml:space="preserve"> </w:t>
                  </w:r>
                  <w:r>
                    <w:rPr>
                      <w:rFonts w:ascii="宋体" w:hAnsi="宋体"/>
                      <w:sz w:val="18"/>
                      <w:szCs w:val="18"/>
                      <w:u w:val="single"/>
                    </w:rPr>
                    <w:t xml:space="preserve">      </w:t>
                  </w:r>
                  <w:r>
                    <w:rPr>
                      <w:rFonts w:ascii="宋体" w:hAnsi="宋体"/>
                      <w:sz w:val="18"/>
                      <w:szCs w:val="18"/>
                    </w:rPr>
                    <w:t>位</w:t>
                  </w:r>
                </w:p>
                <w:p>
                  <w:pPr>
                    <w:spacing w:line="240" w:lineRule="auto"/>
                    <w:rPr>
                      <w:rFonts w:ascii="宋体" w:hAnsi="宋体" w:cs="华文楷体"/>
                      <w:sz w:val="18"/>
                      <w:szCs w:val="18"/>
                    </w:rPr>
                  </w:pPr>
                  <w:r>
                    <w:rPr>
                      <w:rFonts w:ascii="宋体" w:hAnsi="宋体"/>
                      <w:sz w:val="18"/>
                      <w:szCs w:val="18"/>
                    </w:rPr>
                    <w:t>·</w:t>
                  </w:r>
                  <w:r>
                    <w:rPr>
                      <w:rFonts w:hint="eastAsia" w:ascii="宋体" w:hAnsi="宋体"/>
                      <w:sz w:val="18"/>
                      <w:szCs w:val="18"/>
                    </w:rPr>
                    <w:t>重残、重病及流浪未成年人</w:t>
                  </w:r>
                  <w:r>
                    <w:rPr>
                      <w:rFonts w:hint="eastAsia" w:ascii="宋体" w:hAnsi="宋体"/>
                      <w:color w:val="FF0000"/>
                      <w:sz w:val="18"/>
                      <w:szCs w:val="18"/>
                      <w:vertAlign w:val="superscript"/>
                    </w:rPr>
                    <w:t>3</w:t>
                  </w:r>
                  <w:r>
                    <w:rPr>
                      <w:rFonts w:ascii="宋体" w:hAnsi="宋体"/>
                      <w:color w:val="FF0000"/>
                      <w:sz w:val="18"/>
                      <w:szCs w:val="18"/>
                      <w:vertAlign w:val="superscript"/>
                    </w:rPr>
                    <w:t xml:space="preserve"> </w:t>
                  </w:r>
                  <w:r>
                    <w:rPr>
                      <w:rFonts w:ascii="宋体" w:hAnsi="宋体"/>
                      <w:sz w:val="18"/>
                      <w:szCs w:val="18"/>
                      <w:u w:val="single"/>
                    </w:rPr>
                    <w:t xml:space="preserve"> </w:t>
                  </w:r>
                  <w:r>
                    <w:rPr>
                      <w:rFonts w:hint="eastAsia" w:ascii="宋体" w:hAnsi="宋体"/>
                      <w:sz w:val="18"/>
                      <w:szCs w:val="18"/>
                      <w:u w:val="single"/>
                    </w:rPr>
                    <w:t xml:space="preserve"> </w:t>
                  </w:r>
                  <w:r>
                    <w:rPr>
                      <w:rFonts w:ascii="宋体" w:hAnsi="宋体"/>
                      <w:sz w:val="18"/>
                      <w:szCs w:val="18"/>
                      <w:u w:val="single"/>
                    </w:rPr>
                    <w:t xml:space="preserve">   </w:t>
                  </w:r>
                  <w:r>
                    <w:rPr>
                      <w:rFonts w:ascii="宋体" w:hAnsi="宋体"/>
                      <w:sz w:val="18"/>
                      <w:szCs w:val="18"/>
                    </w:rPr>
                    <w:t>位</w:t>
                  </w:r>
                </w:p>
                <w:p>
                  <w:pPr>
                    <w:spacing w:line="240" w:lineRule="auto"/>
                    <w:rPr>
                      <w:rFonts w:ascii="宋体" w:hAnsi="宋体" w:cs="华文楷体"/>
                      <w:sz w:val="18"/>
                      <w:szCs w:val="18"/>
                    </w:rPr>
                  </w:pPr>
                  <w:r>
                    <w:rPr>
                      <w:rFonts w:ascii="宋体" w:hAnsi="宋体"/>
                      <w:sz w:val="18"/>
                      <w:szCs w:val="18"/>
                    </w:rPr>
                    <w:t>·</w:t>
                  </w:r>
                  <w:r>
                    <w:rPr>
                      <w:rFonts w:hint="eastAsia" w:ascii="宋体" w:hAnsi="宋体"/>
                      <w:sz w:val="18"/>
                      <w:szCs w:val="18"/>
                    </w:rPr>
                    <w:t>贫困家庭未成年人</w:t>
                  </w:r>
                  <w:r>
                    <w:rPr>
                      <w:rFonts w:hint="eastAsia" w:ascii="宋体" w:hAnsi="宋体"/>
                      <w:color w:val="FF0000"/>
                      <w:sz w:val="18"/>
                      <w:szCs w:val="18"/>
                      <w:vertAlign w:val="superscript"/>
                    </w:rPr>
                    <w:t>4</w:t>
                  </w:r>
                  <w:r>
                    <w:rPr>
                      <w:rFonts w:ascii="宋体" w:hAnsi="宋体"/>
                      <w:sz w:val="18"/>
                      <w:szCs w:val="18"/>
                      <w:u w:val="single"/>
                    </w:rPr>
                    <w:t xml:space="preserve">     </w:t>
                  </w:r>
                  <w:r>
                    <w:rPr>
                      <w:rFonts w:ascii="宋体" w:hAnsi="宋体"/>
                      <w:sz w:val="18"/>
                      <w:szCs w:val="18"/>
                    </w:rPr>
                    <w:t>位</w:t>
                  </w:r>
                </w:p>
                <w:p>
                  <w:pPr>
                    <w:spacing w:line="240" w:lineRule="auto"/>
                    <w:rPr>
                      <w:rFonts w:ascii="宋体" w:hAnsi="宋体"/>
                      <w:sz w:val="18"/>
                      <w:szCs w:val="18"/>
                    </w:rPr>
                  </w:pPr>
                  <w:r>
                    <w:rPr>
                      <w:rFonts w:ascii="宋体" w:hAnsi="宋体"/>
                      <w:sz w:val="18"/>
                      <w:szCs w:val="18"/>
                    </w:rPr>
                    <w:t>·</w:t>
                  </w:r>
                  <w:r>
                    <w:rPr>
                      <w:rFonts w:hint="eastAsia" w:ascii="宋体" w:hAnsi="宋体"/>
                      <w:sz w:val="18"/>
                      <w:szCs w:val="18"/>
                    </w:rPr>
                    <w:t>其他需要关爱的未成年人</w:t>
                  </w:r>
                  <w:r>
                    <w:rPr>
                      <w:rFonts w:hint="eastAsia" w:ascii="宋体" w:hAnsi="宋体"/>
                      <w:color w:val="FF0000"/>
                      <w:sz w:val="18"/>
                      <w:szCs w:val="18"/>
                      <w:vertAlign w:val="superscript"/>
                    </w:rPr>
                    <w:t>5</w:t>
                  </w:r>
                  <w:r>
                    <w:rPr>
                      <w:rFonts w:ascii="宋体" w:hAnsi="宋体"/>
                      <w:sz w:val="18"/>
                      <w:szCs w:val="18"/>
                      <w:u w:val="single"/>
                    </w:rPr>
                    <w:t xml:space="preserve">      </w:t>
                  </w:r>
                  <w:r>
                    <w:rPr>
                      <w:rFonts w:ascii="宋体" w:hAnsi="宋体"/>
                      <w:sz w:val="18"/>
                      <w:szCs w:val="18"/>
                    </w:rPr>
                    <w:t>位</w:t>
                  </w:r>
                </w:p>
                <w:p>
                  <w:pPr>
                    <w:spacing w:line="240" w:lineRule="auto"/>
                    <w:rPr>
                      <w:rFonts w:ascii="宋体" w:hAnsi="宋体"/>
                      <w:b/>
                      <w:sz w:val="18"/>
                      <w:szCs w:val="18"/>
                    </w:rPr>
                  </w:pPr>
                  <w:r>
                    <w:rPr>
                      <w:rFonts w:ascii="宋体" w:hAnsi="宋体"/>
                      <w:b/>
                      <w:sz w:val="18"/>
                      <w:szCs w:val="18"/>
                    </w:rPr>
                    <w:t>未成年人服务资源分布</w:t>
                  </w:r>
                </w:p>
                <w:p>
                  <w:pPr>
                    <w:spacing w:line="240" w:lineRule="auto"/>
                    <w:rPr>
                      <w:rFonts w:ascii="宋体" w:hAnsi="宋体"/>
                      <w:sz w:val="18"/>
                      <w:szCs w:val="18"/>
                    </w:rPr>
                  </w:pPr>
                  <w:r>
                    <w:rPr>
                      <w:rFonts w:ascii="宋体" w:hAnsi="宋体"/>
                      <w:sz w:val="18"/>
                      <w:szCs w:val="18"/>
                    </w:rPr>
                    <w:t>第一部分：</w:t>
                  </w:r>
                  <w:r>
                    <w:rPr>
                      <w:rFonts w:hint="eastAsia" w:ascii="宋体" w:hAnsi="宋体"/>
                      <w:sz w:val="18"/>
                      <w:szCs w:val="18"/>
                    </w:rPr>
                    <w:t>生存类资源</w:t>
                  </w:r>
                </w:p>
                <w:p>
                  <w:pPr>
                    <w:spacing w:line="240" w:lineRule="auto"/>
                    <w:rPr>
                      <w:rFonts w:ascii="宋体" w:hAnsi="宋体"/>
                      <w:sz w:val="18"/>
                      <w:szCs w:val="18"/>
                    </w:rPr>
                  </w:pPr>
                  <w:r>
                    <w:rPr>
                      <w:rFonts w:ascii="宋体" w:hAnsi="宋体"/>
                      <w:sz w:val="18"/>
                      <w:szCs w:val="18"/>
                    </w:rPr>
                    <w:t>·</w:t>
                  </w:r>
                  <w:r>
                    <w:rPr>
                      <w:rFonts w:hint="eastAsia" w:ascii="宋体" w:hAnsi="宋体"/>
                      <w:sz w:val="18"/>
                      <w:szCs w:val="18"/>
                    </w:rPr>
                    <w:t>医疗资源：医院</w:t>
                  </w:r>
                  <w:r>
                    <w:rPr>
                      <w:rFonts w:ascii="宋体" w:hAnsi="宋体"/>
                      <w:sz w:val="18"/>
                      <w:szCs w:val="18"/>
                      <w:u w:val="single"/>
                    </w:rPr>
                    <w:t xml:space="preserve">    </w:t>
                  </w:r>
                  <w:r>
                    <w:rPr>
                      <w:rFonts w:ascii="宋体" w:hAnsi="宋体"/>
                      <w:sz w:val="18"/>
                      <w:szCs w:val="18"/>
                    </w:rPr>
                    <w:t>所</w:t>
                  </w:r>
                  <w:r>
                    <w:rPr>
                      <w:rFonts w:hint="eastAsia" w:ascii="宋体" w:hAnsi="宋体"/>
                      <w:sz w:val="18"/>
                      <w:szCs w:val="18"/>
                    </w:rPr>
                    <w:t>，诊所/卫生院</w:t>
                  </w:r>
                  <w:r>
                    <w:rPr>
                      <w:rFonts w:ascii="宋体" w:hAnsi="宋体"/>
                      <w:sz w:val="18"/>
                      <w:szCs w:val="18"/>
                      <w:u w:val="single"/>
                    </w:rPr>
                    <w:t xml:space="preserve">    </w:t>
                  </w:r>
                  <w:r>
                    <w:rPr>
                      <w:rFonts w:ascii="宋体" w:hAnsi="宋体"/>
                      <w:sz w:val="18"/>
                      <w:szCs w:val="18"/>
                    </w:rPr>
                    <w:t>所</w:t>
                  </w:r>
                  <w:r>
                    <w:rPr>
                      <w:rFonts w:hint="eastAsia" w:ascii="宋体" w:hAnsi="宋体"/>
                      <w:sz w:val="18"/>
                      <w:szCs w:val="18"/>
                    </w:rPr>
                    <w:t>，药店</w:t>
                  </w:r>
                  <w:r>
                    <w:rPr>
                      <w:rFonts w:ascii="宋体" w:hAnsi="宋体"/>
                      <w:sz w:val="18"/>
                      <w:szCs w:val="18"/>
                      <w:u w:val="single"/>
                    </w:rPr>
                    <w:t xml:space="preserve">    </w:t>
                  </w:r>
                  <w:r>
                    <w:rPr>
                      <w:rFonts w:ascii="宋体" w:hAnsi="宋体"/>
                      <w:sz w:val="18"/>
                      <w:szCs w:val="18"/>
                    </w:rPr>
                    <w:t>所</w:t>
                  </w:r>
                  <w:r>
                    <w:rPr>
                      <w:rFonts w:hint="eastAsia" w:ascii="宋体" w:hAnsi="宋体"/>
                      <w:sz w:val="18"/>
                      <w:szCs w:val="18"/>
                    </w:rPr>
                    <w:t>，康复机构</w:t>
                  </w:r>
                  <w:r>
                    <w:rPr>
                      <w:rFonts w:hint="eastAsia" w:ascii="宋体" w:hAnsi="宋体"/>
                      <w:sz w:val="18"/>
                      <w:szCs w:val="18"/>
                      <w:u w:val="single"/>
                    </w:rPr>
                    <w:t xml:space="preserve">   </w:t>
                  </w:r>
                  <w:r>
                    <w:rPr>
                      <w:rFonts w:hint="eastAsia" w:ascii="宋体" w:hAnsi="宋体"/>
                      <w:sz w:val="18"/>
                      <w:szCs w:val="18"/>
                    </w:rPr>
                    <w:t>家</w:t>
                  </w:r>
                </w:p>
                <w:p>
                  <w:pPr>
                    <w:spacing w:line="240" w:lineRule="auto"/>
                    <w:rPr>
                      <w:rFonts w:ascii="宋体" w:hAnsi="宋体"/>
                      <w:sz w:val="18"/>
                      <w:szCs w:val="18"/>
                    </w:rPr>
                  </w:pPr>
                  <w:r>
                    <w:rPr>
                      <w:rFonts w:ascii="宋体" w:hAnsi="宋体"/>
                      <w:sz w:val="18"/>
                      <w:szCs w:val="18"/>
                    </w:rPr>
                    <w:t>·</w:t>
                  </w:r>
                  <w:r>
                    <w:rPr>
                      <w:rFonts w:hint="eastAsia" w:ascii="宋体" w:hAnsi="宋体"/>
                      <w:sz w:val="18"/>
                      <w:szCs w:val="18"/>
                    </w:rPr>
                    <w:t>食物资源：大型商场</w:t>
                  </w:r>
                  <w:r>
                    <w:rPr>
                      <w:rFonts w:hint="eastAsia" w:ascii="宋体" w:hAnsi="宋体"/>
                      <w:sz w:val="18"/>
                      <w:szCs w:val="18"/>
                      <w:u w:val="single"/>
                    </w:rPr>
                    <w:t xml:space="preserve">   </w:t>
                  </w:r>
                  <w:r>
                    <w:rPr>
                      <w:rFonts w:hint="eastAsia" w:ascii="宋体" w:hAnsi="宋体"/>
                      <w:sz w:val="18"/>
                      <w:szCs w:val="18"/>
                    </w:rPr>
                    <w:t>家，超市</w:t>
                  </w:r>
                  <w:r>
                    <w:rPr>
                      <w:rFonts w:hint="eastAsia" w:ascii="宋体" w:hAnsi="宋体"/>
                      <w:sz w:val="18"/>
                      <w:szCs w:val="18"/>
                      <w:u w:val="single"/>
                    </w:rPr>
                    <w:t xml:space="preserve">   </w:t>
                  </w:r>
                  <w:r>
                    <w:rPr>
                      <w:rFonts w:hint="eastAsia" w:ascii="宋体" w:hAnsi="宋体"/>
                      <w:sz w:val="18"/>
                      <w:szCs w:val="18"/>
                    </w:rPr>
                    <w:t>家，小卖部</w:t>
                  </w:r>
                  <w:r>
                    <w:rPr>
                      <w:rFonts w:hint="eastAsia" w:ascii="宋体" w:hAnsi="宋体"/>
                      <w:sz w:val="18"/>
                      <w:szCs w:val="18"/>
                      <w:u w:val="single"/>
                    </w:rPr>
                    <w:t xml:space="preserve">   </w:t>
                  </w:r>
                  <w:r>
                    <w:rPr>
                      <w:rFonts w:hint="eastAsia" w:ascii="宋体" w:hAnsi="宋体"/>
                      <w:sz w:val="18"/>
                      <w:szCs w:val="18"/>
                    </w:rPr>
                    <w:t>家，餐饮店</w:t>
                  </w:r>
                  <w:r>
                    <w:rPr>
                      <w:rFonts w:hint="eastAsia" w:ascii="宋体" w:hAnsi="宋体"/>
                      <w:sz w:val="18"/>
                      <w:szCs w:val="18"/>
                      <w:u w:val="single"/>
                    </w:rPr>
                    <w:t xml:space="preserve">   </w:t>
                  </w:r>
                  <w:r>
                    <w:rPr>
                      <w:rFonts w:hint="eastAsia" w:ascii="宋体" w:hAnsi="宋体"/>
                      <w:sz w:val="18"/>
                      <w:szCs w:val="18"/>
                    </w:rPr>
                    <w:t>家</w:t>
                  </w:r>
                </w:p>
                <w:p>
                  <w:pPr>
                    <w:spacing w:line="240" w:lineRule="auto"/>
                    <w:rPr>
                      <w:rFonts w:ascii="宋体" w:hAnsi="宋体"/>
                      <w:sz w:val="18"/>
                      <w:szCs w:val="18"/>
                    </w:rPr>
                  </w:pPr>
                  <w:r>
                    <w:rPr>
                      <w:rFonts w:ascii="宋体" w:hAnsi="宋体"/>
                      <w:sz w:val="18"/>
                      <w:szCs w:val="18"/>
                    </w:rPr>
                    <w:t>·</w:t>
                  </w:r>
                  <w:r>
                    <w:rPr>
                      <w:rFonts w:hint="eastAsia" w:ascii="宋体" w:hAnsi="宋体"/>
                      <w:sz w:val="18"/>
                      <w:szCs w:val="18"/>
                    </w:rPr>
                    <w:t>居住空间：临时居住或可庇护的场所</w:t>
                  </w:r>
                  <w:r>
                    <w:rPr>
                      <w:rFonts w:hint="eastAsia" w:ascii="宋体" w:hAnsi="宋体"/>
                      <w:sz w:val="18"/>
                      <w:szCs w:val="18"/>
                      <w:u w:val="single"/>
                    </w:rPr>
                    <w:t xml:space="preserve">   </w:t>
                  </w:r>
                  <w:r>
                    <w:rPr>
                      <w:rFonts w:hint="eastAsia" w:ascii="宋体" w:hAnsi="宋体"/>
                      <w:sz w:val="18"/>
                      <w:szCs w:val="18"/>
                    </w:rPr>
                    <w:t>家</w:t>
                  </w:r>
                </w:p>
                <w:p>
                  <w:pPr>
                    <w:spacing w:line="240" w:lineRule="auto"/>
                    <w:rPr>
                      <w:rFonts w:ascii="宋体" w:hAnsi="宋体"/>
                      <w:b/>
                      <w:bCs/>
                      <w:sz w:val="18"/>
                      <w:szCs w:val="18"/>
                    </w:rPr>
                  </w:pPr>
                  <w:r>
                    <w:rPr>
                      <w:rFonts w:ascii="宋体" w:hAnsi="宋体"/>
                      <w:sz w:val="18"/>
                      <w:szCs w:val="18"/>
                    </w:rPr>
                    <w:t>·</w:t>
                  </w:r>
                  <w:r>
                    <w:rPr>
                      <w:rFonts w:hint="eastAsia" w:ascii="宋体" w:hAnsi="宋体"/>
                      <w:sz w:val="18"/>
                      <w:szCs w:val="18"/>
                    </w:rPr>
                    <w:t>交通资源：地铁</w:t>
                  </w:r>
                  <w:r>
                    <w:rPr>
                      <w:rFonts w:hint="eastAsia" w:ascii="宋体" w:hAnsi="宋体"/>
                      <w:sz w:val="18"/>
                      <w:szCs w:val="18"/>
                      <w:u w:val="single"/>
                    </w:rPr>
                    <w:t xml:space="preserve">   </w:t>
                  </w:r>
                  <w:r>
                    <w:rPr>
                      <w:rFonts w:hint="eastAsia" w:ascii="宋体" w:hAnsi="宋体"/>
                      <w:sz w:val="18"/>
                      <w:szCs w:val="18"/>
                    </w:rPr>
                    <w:t>条，公交</w:t>
                  </w:r>
                  <w:r>
                    <w:rPr>
                      <w:rFonts w:hint="eastAsia" w:ascii="宋体" w:hAnsi="宋体"/>
                      <w:sz w:val="18"/>
                      <w:szCs w:val="18"/>
                      <w:u w:val="single"/>
                    </w:rPr>
                    <w:t xml:space="preserve">   </w:t>
                  </w:r>
                  <w:r>
                    <w:rPr>
                      <w:rFonts w:hint="eastAsia" w:ascii="宋体" w:hAnsi="宋体"/>
                      <w:sz w:val="18"/>
                      <w:szCs w:val="18"/>
                    </w:rPr>
                    <w:t>条</w:t>
                  </w:r>
                </w:p>
                <w:p>
                  <w:pPr>
                    <w:spacing w:line="240" w:lineRule="auto"/>
                    <w:rPr>
                      <w:rFonts w:ascii="宋体" w:hAnsi="宋体"/>
                      <w:sz w:val="18"/>
                      <w:szCs w:val="18"/>
                    </w:rPr>
                  </w:pPr>
                  <w:r>
                    <w:rPr>
                      <w:rFonts w:hint="eastAsia" w:ascii="宋体" w:hAnsi="宋体"/>
                      <w:sz w:val="18"/>
                      <w:szCs w:val="18"/>
                    </w:rPr>
                    <w:t>第二部分：发</w:t>
                  </w:r>
                  <w:r>
                    <w:rPr>
                      <w:rFonts w:ascii="宋体" w:hAnsi="宋体"/>
                      <w:sz w:val="18"/>
                      <w:szCs w:val="18"/>
                    </w:rPr>
                    <w:t>展</w:t>
                  </w:r>
                  <w:r>
                    <w:rPr>
                      <w:rFonts w:hint="eastAsia" w:ascii="宋体" w:hAnsi="宋体"/>
                      <w:sz w:val="18"/>
                      <w:szCs w:val="18"/>
                    </w:rPr>
                    <w:t>资源</w:t>
                  </w:r>
                </w:p>
                <w:p>
                  <w:pPr>
                    <w:spacing w:line="240" w:lineRule="auto"/>
                    <w:rPr>
                      <w:rFonts w:ascii="宋体" w:hAnsi="宋体"/>
                      <w:sz w:val="18"/>
                      <w:szCs w:val="18"/>
                    </w:rPr>
                  </w:pPr>
                  <w:r>
                    <w:rPr>
                      <w:rFonts w:ascii="宋体" w:hAnsi="宋体"/>
                      <w:sz w:val="18"/>
                      <w:szCs w:val="18"/>
                    </w:rPr>
                    <w:t>·</w:t>
                  </w:r>
                  <w:r>
                    <w:rPr>
                      <w:rFonts w:hint="eastAsia" w:ascii="宋体" w:hAnsi="宋体"/>
                      <w:sz w:val="18"/>
                      <w:szCs w:val="18"/>
                    </w:rPr>
                    <w:t>教育资源：</w:t>
                  </w:r>
                  <w:r>
                    <w:rPr>
                      <w:rFonts w:ascii="宋体" w:hAnsi="宋体"/>
                      <w:sz w:val="18"/>
                      <w:szCs w:val="18"/>
                    </w:rPr>
                    <w:t>学校</w:t>
                  </w:r>
                  <w:r>
                    <w:rPr>
                      <w:rFonts w:ascii="宋体" w:hAnsi="宋体"/>
                      <w:sz w:val="18"/>
                      <w:szCs w:val="18"/>
                      <w:u w:val="single"/>
                    </w:rPr>
                    <w:t xml:space="preserve">    </w:t>
                  </w:r>
                  <w:r>
                    <w:rPr>
                      <w:rFonts w:ascii="宋体" w:hAnsi="宋体"/>
                      <w:sz w:val="18"/>
                      <w:szCs w:val="18"/>
                    </w:rPr>
                    <w:t>所（其中，托儿所：</w:t>
                  </w:r>
                  <w:r>
                    <w:rPr>
                      <w:rFonts w:ascii="宋体" w:hAnsi="宋体"/>
                      <w:sz w:val="18"/>
                      <w:szCs w:val="18"/>
                      <w:u w:val="single"/>
                    </w:rPr>
                    <w:t xml:space="preserve">    </w:t>
                  </w:r>
                  <w:r>
                    <w:rPr>
                      <w:rFonts w:ascii="宋体" w:hAnsi="宋体"/>
                      <w:sz w:val="18"/>
                      <w:szCs w:val="18"/>
                    </w:rPr>
                    <w:t>所，幼儿园</w:t>
                  </w:r>
                  <w:r>
                    <w:rPr>
                      <w:rFonts w:ascii="宋体" w:hAnsi="宋体"/>
                      <w:sz w:val="18"/>
                      <w:szCs w:val="18"/>
                      <w:u w:val="single"/>
                    </w:rPr>
                    <w:t xml:space="preserve">    </w:t>
                  </w:r>
                  <w:r>
                    <w:rPr>
                      <w:rFonts w:ascii="宋体" w:hAnsi="宋体"/>
                      <w:sz w:val="18"/>
                      <w:szCs w:val="18"/>
                    </w:rPr>
                    <w:t>所，小学</w:t>
                  </w:r>
                  <w:r>
                    <w:rPr>
                      <w:rFonts w:ascii="宋体" w:hAnsi="宋体"/>
                      <w:sz w:val="18"/>
                      <w:szCs w:val="18"/>
                      <w:u w:val="single"/>
                    </w:rPr>
                    <w:t xml:space="preserve">    </w:t>
                  </w:r>
                  <w:r>
                    <w:rPr>
                      <w:rFonts w:ascii="宋体" w:hAnsi="宋体"/>
                      <w:sz w:val="18"/>
                      <w:szCs w:val="18"/>
                    </w:rPr>
                    <w:t>所，中学</w:t>
                  </w:r>
                  <w:r>
                    <w:rPr>
                      <w:rFonts w:ascii="宋体" w:hAnsi="宋体"/>
                      <w:sz w:val="18"/>
                      <w:szCs w:val="18"/>
                      <w:u w:val="single"/>
                    </w:rPr>
                    <w:t xml:space="preserve">    </w:t>
                  </w:r>
                  <w:r>
                    <w:rPr>
                      <w:rFonts w:ascii="宋体" w:hAnsi="宋体"/>
                      <w:sz w:val="18"/>
                      <w:szCs w:val="18"/>
                    </w:rPr>
                    <w:t>所，大学/研究生</w:t>
                  </w:r>
                  <w:r>
                    <w:rPr>
                      <w:rFonts w:ascii="宋体" w:hAnsi="宋体"/>
                      <w:sz w:val="18"/>
                      <w:szCs w:val="18"/>
                      <w:u w:val="single"/>
                    </w:rPr>
                    <w:t xml:space="preserve">     </w:t>
                  </w:r>
                  <w:r>
                    <w:rPr>
                      <w:rFonts w:ascii="宋体" w:hAnsi="宋体"/>
                      <w:sz w:val="18"/>
                      <w:szCs w:val="18"/>
                    </w:rPr>
                    <w:t>所，其他如特殊教育学校等     所）</w:t>
                  </w:r>
                  <w:r>
                    <w:rPr>
                      <w:rFonts w:hint="eastAsia" w:ascii="宋体" w:hAnsi="宋体"/>
                      <w:sz w:val="18"/>
                      <w:szCs w:val="18"/>
                    </w:rPr>
                    <w:t>；培训机构</w:t>
                  </w:r>
                  <w:r>
                    <w:rPr>
                      <w:rFonts w:hint="eastAsia" w:ascii="宋体" w:hAnsi="宋体"/>
                      <w:sz w:val="18"/>
                      <w:szCs w:val="18"/>
                      <w:u w:val="single"/>
                    </w:rPr>
                    <w:t xml:space="preserve">   </w:t>
                  </w:r>
                  <w:r>
                    <w:rPr>
                      <w:rFonts w:hint="eastAsia" w:ascii="宋体" w:hAnsi="宋体"/>
                      <w:sz w:val="18"/>
                      <w:szCs w:val="18"/>
                    </w:rPr>
                    <w:t>家</w:t>
                  </w:r>
                </w:p>
                <w:p>
                  <w:pPr>
                    <w:spacing w:line="240" w:lineRule="auto"/>
                    <w:rPr>
                      <w:rFonts w:ascii="宋体" w:hAnsi="宋体"/>
                      <w:sz w:val="18"/>
                      <w:szCs w:val="18"/>
                    </w:rPr>
                  </w:pPr>
                  <w:r>
                    <w:rPr>
                      <w:rFonts w:ascii="宋体" w:hAnsi="宋体"/>
                      <w:sz w:val="18"/>
                      <w:szCs w:val="18"/>
                    </w:rPr>
                    <w:t>·</w:t>
                  </w:r>
                  <w:r>
                    <w:rPr>
                      <w:rFonts w:hint="eastAsia" w:ascii="宋体" w:hAnsi="宋体"/>
                      <w:sz w:val="18"/>
                      <w:szCs w:val="18"/>
                    </w:rPr>
                    <w:t>室</w:t>
                  </w:r>
                  <w:r>
                    <w:rPr>
                      <w:rFonts w:ascii="宋体" w:hAnsi="宋体"/>
                      <w:sz w:val="18"/>
                      <w:szCs w:val="18"/>
                    </w:rPr>
                    <w:t>外空间资源：</w:t>
                  </w:r>
                  <w:r>
                    <w:rPr>
                      <w:rFonts w:hint="eastAsia" w:ascii="宋体" w:hAnsi="宋体"/>
                      <w:sz w:val="18"/>
                      <w:szCs w:val="18"/>
                    </w:rPr>
                    <w:t>体育场馆</w:t>
                  </w:r>
                  <w:r>
                    <w:rPr>
                      <w:rFonts w:ascii="宋体" w:hAnsi="宋体"/>
                      <w:sz w:val="18"/>
                      <w:szCs w:val="18"/>
                      <w:u w:val="single"/>
                    </w:rPr>
                    <w:t xml:space="preserve">    </w:t>
                  </w:r>
                  <w:r>
                    <w:rPr>
                      <w:rFonts w:ascii="宋体" w:hAnsi="宋体"/>
                      <w:sz w:val="18"/>
                      <w:szCs w:val="18"/>
                    </w:rPr>
                    <w:t>所</w:t>
                  </w:r>
                  <w:r>
                    <w:rPr>
                      <w:rFonts w:hint="eastAsia" w:ascii="宋体" w:hAnsi="宋体"/>
                      <w:sz w:val="18"/>
                      <w:szCs w:val="18"/>
                    </w:rPr>
                    <w:t>、动物园</w:t>
                  </w:r>
                  <w:r>
                    <w:rPr>
                      <w:rFonts w:ascii="宋体" w:hAnsi="宋体"/>
                      <w:sz w:val="18"/>
                      <w:szCs w:val="18"/>
                      <w:u w:val="single"/>
                    </w:rPr>
                    <w:t xml:space="preserve">    </w:t>
                  </w:r>
                  <w:r>
                    <w:rPr>
                      <w:rFonts w:ascii="宋体" w:hAnsi="宋体"/>
                      <w:sz w:val="18"/>
                      <w:szCs w:val="18"/>
                    </w:rPr>
                    <w:t>所</w:t>
                  </w:r>
                  <w:r>
                    <w:rPr>
                      <w:rFonts w:hint="eastAsia" w:ascii="宋体" w:hAnsi="宋体"/>
                      <w:sz w:val="18"/>
                      <w:szCs w:val="18"/>
                    </w:rPr>
                    <w:t>、植物园</w:t>
                  </w:r>
                  <w:r>
                    <w:rPr>
                      <w:rFonts w:ascii="宋体" w:hAnsi="宋体"/>
                      <w:sz w:val="18"/>
                      <w:szCs w:val="18"/>
                      <w:u w:val="single"/>
                    </w:rPr>
                    <w:t xml:space="preserve">    </w:t>
                  </w:r>
                  <w:r>
                    <w:rPr>
                      <w:rFonts w:ascii="宋体" w:hAnsi="宋体"/>
                      <w:sz w:val="18"/>
                      <w:szCs w:val="18"/>
                    </w:rPr>
                    <w:t>所</w:t>
                  </w:r>
                  <w:r>
                    <w:rPr>
                      <w:rFonts w:hint="eastAsia" w:ascii="宋体" w:hAnsi="宋体"/>
                      <w:sz w:val="18"/>
                      <w:szCs w:val="18"/>
                    </w:rPr>
                    <w:t>、公园</w:t>
                  </w:r>
                  <w:r>
                    <w:rPr>
                      <w:rFonts w:ascii="宋体" w:hAnsi="宋体"/>
                      <w:sz w:val="18"/>
                      <w:szCs w:val="18"/>
                      <w:u w:val="single"/>
                    </w:rPr>
                    <w:t xml:space="preserve">    </w:t>
                  </w:r>
                  <w:r>
                    <w:rPr>
                      <w:rFonts w:ascii="宋体" w:hAnsi="宋体"/>
                      <w:sz w:val="18"/>
                      <w:szCs w:val="18"/>
                    </w:rPr>
                    <w:t>所</w:t>
                  </w:r>
                </w:p>
                <w:p>
                  <w:pPr>
                    <w:spacing w:line="240" w:lineRule="auto"/>
                    <w:rPr>
                      <w:rFonts w:ascii="宋体" w:hAnsi="宋体"/>
                      <w:sz w:val="18"/>
                      <w:szCs w:val="18"/>
                    </w:rPr>
                  </w:pPr>
                  <w:r>
                    <w:rPr>
                      <w:rFonts w:ascii="宋体" w:hAnsi="宋体"/>
                      <w:sz w:val="18"/>
                      <w:szCs w:val="18"/>
                    </w:rPr>
                    <w:t>·室内空间资源：</w:t>
                  </w:r>
                  <w:r>
                    <w:rPr>
                      <w:rFonts w:hint="eastAsia" w:ascii="宋体" w:hAnsi="宋体"/>
                      <w:sz w:val="18"/>
                      <w:szCs w:val="18"/>
                    </w:rPr>
                    <w:t>图书馆（含社区图书馆）</w:t>
                  </w:r>
                  <w:r>
                    <w:rPr>
                      <w:rFonts w:ascii="宋体" w:hAnsi="宋体"/>
                      <w:sz w:val="18"/>
                      <w:szCs w:val="18"/>
                      <w:u w:val="single"/>
                    </w:rPr>
                    <w:t xml:space="preserve">    </w:t>
                  </w:r>
                  <w:r>
                    <w:rPr>
                      <w:rFonts w:ascii="宋体" w:hAnsi="宋体"/>
                      <w:sz w:val="18"/>
                      <w:szCs w:val="18"/>
                    </w:rPr>
                    <w:t>所</w:t>
                  </w:r>
                  <w:r>
                    <w:rPr>
                      <w:rFonts w:hint="eastAsia" w:ascii="宋体" w:hAnsi="宋体"/>
                      <w:sz w:val="18"/>
                      <w:szCs w:val="18"/>
                    </w:rPr>
                    <w:t>、青少年宫</w:t>
                  </w:r>
                  <w:r>
                    <w:rPr>
                      <w:rFonts w:ascii="宋体" w:hAnsi="宋体"/>
                      <w:sz w:val="18"/>
                      <w:szCs w:val="18"/>
                      <w:u w:val="single"/>
                    </w:rPr>
                    <w:t xml:space="preserve">    </w:t>
                  </w:r>
                  <w:r>
                    <w:rPr>
                      <w:rFonts w:ascii="宋体" w:hAnsi="宋体"/>
                      <w:sz w:val="18"/>
                      <w:szCs w:val="18"/>
                    </w:rPr>
                    <w:t>所</w:t>
                  </w:r>
                  <w:r>
                    <w:rPr>
                      <w:rFonts w:hint="eastAsia" w:ascii="宋体" w:hAnsi="宋体"/>
                      <w:sz w:val="18"/>
                      <w:szCs w:val="18"/>
                    </w:rPr>
                    <w:t>、儿童活动中心</w:t>
                  </w:r>
                  <w:r>
                    <w:rPr>
                      <w:rFonts w:ascii="宋体" w:hAnsi="宋体"/>
                      <w:sz w:val="18"/>
                      <w:szCs w:val="18"/>
                      <w:u w:val="single"/>
                    </w:rPr>
                    <w:t xml:space="preserve">    </w:t>
                  </w:r>
                  <w:r>
                    <w:rPr>
                      <w:rFonts w:ascii="宋体" w:hAnsi="宋体"/>
                      <w:sz w:val="18"/>
                      <w:szCs w:val="18"/>
                    </w:rPr>
                    <w:t>个</w:t>
                  </w:r>
                  <w:r>
                    <w:rPr>
                      <w:rFonts w:hint="eastAsia" w:ascii="宋体" w:hAnsi="宋体"/>
                      <w:sz w:val="18"/>
                      <w:szCs w:val="18"/>
                    </w:rPr>
                    <w:t>、博物</w:t>
                  </w:r>
                  <w:r>
                    <w:rPr>
                      <w:rFonts w:hint="eastAsia"/>
                      <w:sz w:val="18"/>
                      <w:szCs w:val="18"/>
                    </w:rPr>
                    <w:t>馆</w:t>
                  </w:r>
                  <w:r>
                    <w:rPr>
                      <w:sz w:val="18"/>
                      <w:szCs w:val="18"/>
                      <w:u w:val="single"/>
                    </w:rPr>
                    <w:t xml:space="preserve">    </w:t>
                  </w:r>
                  <w:r>
                    <w:rPr>
                      <w:sz w:val="18"/>
                      <w:szCs w:val="18"/>
                    </w:rPr>
                    <w:t>所</w:t>
                  </w:r>
                  <w:r>
                    <w:rPr>
                      <w:rFonts w:hint="eastAsia"/>
                      <w:sz w:val="18"/>
                      <w:szCs w:val="18"/>
                    </w:rPr>
                    <w:t>、纪念馆</w:t>
                  </w:r>
                  <w:r>
                    <w:rPr>
                      <w:sz w:val="18"/>
                      <w:szCs w:val="18"/>
                      <w:u w:val="single"/>
                    </w:rPr>
                    <w:t xml:space="preserve">    </w:t>
                  </w:r>
                  <w:r>
                    <w:rPr>
                      <w:sz w:val="18"/>
                      <w:szCs w:val="18"/>
                    </w:rPr>
                    <w:t>所</w:t>
                  </w:r>
                  <w:r>
                    <w:rPr>
                      <w:rFonts w:hint="eastAsia"/>
                      <w:sz w:val="18"/>
                      <w:szCs w:val="18"/>
                    </w:rPr>
                    <w:t>、科技馆</w:t>
                  </w:r>
                  <w:r>
                    <w:rPr>
                      <w:sz w:val="18"/>
                      <w:szCs w:val="18"/>
                      <w:u w:val="single"/>
                    </w:rPr>
                    <w:t xml:space="preserve">    </w:t>
                  </w:r>
                  <w:r>
                    <w:rPr>
                      <w:sz w:val="18"/>
                      <w:szCs w:val="18"/>
                    </w:rPr>
                    <w:t>所</w:t>
                  </w:r>
                  <w:r>
                    <w:rPr>
                      <w:rFonts w:hint="eastAsia"/>
                      <w:sz w:val="18"/>
                      <w:szCs w:val="18"/>
                    </w:rPr>
                    <w:t>、展览馆</w:t>
                  </w:r>
                  <w:r>
                    <w:rPr>
                      <w:sz w:val="18"/>
                      <w:szCs w:val="18"/>
                      <w:u w:val="single"/>
                    </w:rPr>
                    <w:t xml:space="preserve">    </w:t>
                  </w:r>
                  <w:r>
                    <w:rPr>
                      <w:sz w:val="18"/>
                      <w:szCs w:val="18"/>
                    </w:rPr>
                    <w:t>所</w:t>
                  </w:r>
                  <w:r>
                    <w:rPr>
                      <w:rFonts w:hint="eastAsia"/>
                      <w:sz w:val="18"/>
                      <w:szCs w:val="18"/>
                    </w:rPr>
                    <w:t>、美术馆</w:t>
                  </w:r>
                  <w:r>
                    <w:rPr>
                      <w:sz w:val="18"/>
                      <w:szCs w:val="18"/>
                      <w:u w:val="single"/>
                    </w:rPr>
                    <w:t xml:space="preserve">    </w:t>
                  </w:r>
                  <w:r>
                    <w:rPr>
                      <w:sz w:val="18"/>
                      <w:szCs w:val="18"/>
                    </w:rPr>
                    <w:t>所</w:t>
                  </w:r>
                  <w:r>
                    <w:rPr>
                      <w:rFonts w:hint="eastAsia"/>
                      <w:sz w:val="18"/>
                      <w:szCs w:val="18"/>
                    </w:rPr>
                    <w:t>、文化馆</w:t>
                  </w:r>
                  <w:r>
                    <w:rPr>
                      <w:sz w:val="18"/>
                      <w:szCs w:val="18"/>
                      <w:u w:val="single"/>
                    </w:rPr>
                    <w:t xml:space="preserve">    </w:t>
                  </w:r>
                  <w:r>
                    <w:rPr>
                      <w:sz w:val="18"/>
                      <w:szCs w:val="18"/>
                    </w:rPr>
                    <w:t>所</w:t>
                  </w:r>
                  <w:r>
                    <w:rPr>
                      <w:rFonts w:hint="eastAsia"/>
                      <w:sz w:val="18"/>
                      <w:szCs w:val="18"/>
                    </w:rPr>
                    <w:t>、</w:t>
                  </w:r>
                  <w:r>
                    <w:rPr>
                      <w:sz w:val="18"/>
                      <w:szCs w:val="18"/>
                    </w:rPr>
                    <w:t>实践基地</w:t>
                  </w:r>
                  <w:r>
                    <w:rPr>
                      <w:sz w:val="18"/>
                      <w:szCs w:val="18"/>
                      <w:u w:val="single"/>
                    </w:rPr>
                    <w:t xml:space="preserve">    </w:t>
                  </w:r>
                  <w:r>
                    <w:rPr>
                      <w:sz w:val="18"/>
                      <w:szCs w:val="18"/>
                    </w:rPr>
                    <w:t>个（分</w:t>
                  </w:r>
                  <w:r>
                    <w:t>别</w:t>
                  </w:r>
                  <w:r>
                    <w:rPr>
                      <w:rFonts w:ascii="宋体" w:hAnsi="宋体"/>
                      <w:sz w:val="18"/>
                      <w:szCs w:val="18"/>
                    </w:rPr>
                    <w:t>是：</w:t>
                  </w:r>
                  <w:r>
                    <w:rPr>
                      <w:rFonts w:ascii="宋体" w:hAnsi="宋体"/>
                      <w:sz w:val="18"/>
                      <w:szCs w:val="18"/>
                      <w:u w:val="single"/>
                    </w:rPr>
                    <w:t xml:space="preserve">                </w:t>
                  </w:r>
                  <w:r>
                    <w:rPr>
                      <w:rFonts w:ascii="宋体" w:hAnsi="宋体"/>
                      <w:sz w:val="18"/>
                      <w:szCs w:val="18"/>
                    </w:rPr>
                    <w:t>），</w:t>
                  </w:r>
                  <w:r>
                    <w:rPr>
                      <w:rFonts w:hint="eastAsia" w:ascii="宋体" w:hAnsi="宋体"/>
                      <w:sz w:val="18"/>
                      <w:szCs w:val="18"/>
                    </w:rPr>
                    <w:t>社区公益性服务场所</w:t>
                  </w:r>
                  <w:r>
                    <w:rPr>
                      <w:rFonts w:ascii="宋体" w:hAnsi="宋体"/>
                      <w:sz w:val="18"/>
                      <w:szCs w:val="18"/>
                    </w:rPr>
                    <w:t xml:space="preserve"> </w:t>
                  </w:r>
                  <w:r>
                    <w:rPr>
                      <w:rFonts w:ascii="宋体" w:hAnsi="宋体"/>
                      <w:sz w:val="18"/>
                      <w:szCs w:val="18"/>
                      <w:u w:val="single"/>
                    </w:rPr>
                    <w:t xml:space="preserve">   </w:t>
                  </w:r>
                  <w:r>
                    <w:rPr>
                      <w:rFonts w:ascii="宋体" w:hAnsi="宋体"/>
                      <w:sz w:val="18"/>
                      <w:szCs w:val="18"/>
                    </w:rPr>
                    <w:t>个</w:t>
                  </w:r>
                </w:p>
                <w:p>
                  <w:pPr>
                    <w:spacing w:line="240" w:lineRule="auto"/>
                    <w:rPr>
                      <w:rFonts w:ascii="宋体" w:hAnsi="宋体"/>
                      <w:sz w:val="18"/>
                      <w:szCs w:val="18"/>
                    </w:rPr>
                  </w:pPr>
                  <w:r>
                    <w:rPr>
                      <w:rFonts w:ascii="宋体" w:hAnsi="宋体"/>
                      <w:sz w:val="18"/>
                      <w:szCs w:val="18"/>
                    </w:rPr>
                    <w:t>·社区公共服务空间</w:t>
                  </w:r>
                  <w:r>
                    <w:rPr>
                      <w:rFonts w:ascii="宋体" w:hAnsi="宋体"/>
                      <w:sz w:val="18"/>
                      <w:szCs w:val="18"/>
                      <w:u w:val="single"/>
                    </w:rPr>
                    <w:t xml:space="preserve">    </w:t>
                  </w:r>
                  <w:r>
                    <w:rPr>
                      <w:rFonts w:ascii="宋体" w:hAnsi="宋体"/>
                      <w:sz w:val="18"/>
                      <w:szCs w:val="18"/>
                    </w:rPr>
                    <w:t>种（</w:t>
                  </w:r>
                  <w:r>
                    <w:rPr>
                      <w:rFonts w:ascii="宋体" w:hAnsi="宋体"/>
                      <w:sz w:val="18"/>
                      <w:szCs w:val="18"/>
                    </w:rPr>
                    <w:sym w:font="Wingdings 2" w:char="00A3"/>
                  </w:r>
                  <w:r>
                    <w:rPr>
                      <w:rFonts w:ascii="宋体" w:hAnsi="宋体"/>
                      <w:sz w:val="18"/>
                      <w:szCs w:val="18"/>
                    </w:rPr>
                    <w:t>社区实践站</w:t>
                  </w:r>
                  <w:r>
                    <w:rPr>
                      <w:rFonts w:hint="eastAsia" w:ascii="宋体" w:hAnsi="宋体"/>
                      <w:sz w:val="18"/>
                      <w:szCs w:val="18"/>
                    </w:rPr>
                    <w:t xml:space="preserve"> </w:t>
                  </w:r>
                  <w:r>
                    <w:rPr>
                      <w:rFonts w:ascii="宋体" w:hAnsi="宋体"/>
                      <w:sz w:val="18"/>
                      <w:szCs w:val="18"/>
                    </w:rPr>
                    <w:sym w:font="Wingdings 2" w:char="00A3"/>
                  </w:r>
                  <w:r>
                    <w:rPr>
                      <w:rFonts w:ascii="宋体" w:hAnsi="宋体"/>
                      <w:sz w:val="18"/>
                      <w:szCs w:val="18"/>
                    </w:rPr>
                    <w:t>四点半学堂</w:t>
                  </w:r>
                  <w:r>
                    <w:rPr>
                      <w:rFonts w:hint="eastAsia" w:ascii="宋体" w:hAnsi="宋体"/>
                      <w:sz w:val="18"/>
                      <w:szCs w:val="18"/>
                    </w:rPr>
                    <w:t xml:space="preserve"> </w:t>
                  </w:r>
                  <w:r>
                    <w:rPr>
                      <w:rFonts w:ascii="宋体" w:hAnsi="宋体"/>
                      <w:sz w:val="18"/>
                      <w:szCs w:val="18"/>
                    </w:rPr>
                    <w:sym w:font="Wingdings 2" w:char="00A3"/>
                  </w:r>
                  <w:r>
                    <w:rPr>
                      <w:rFonts w:ascii="宋体" w:hAnsi="宋体"/>
                      <w:sz w:val="18"/>
                      <w:szCs w:val="18"/>
                    </w:rPr>
                    <w:t xml:space="preserve">图书室 </w:t>
                  </w:r>
                  <w:r>
                    <w:rPr>
                      <w:rFonts w:ascii="宋体" w:hAnsi="宋体"/>
                      <w:sz w:val="18"/>
                      <w:szCs w:val="18"/>
                    </w:rPr>
                    <w:sym w:font="Wingdings 2" w:char="00A3"/>
                  </w:r>
                  <w:r>
                    <w:rPr>
                      <w:rFonts w:ascii="宋体" w:hAnsi="宋体"/>
                      <w:sz w:val="18"/>
                      <w:szCs w:val="18"/>
                    </w:rPr>
                    <w:t>早教室</w:t>
                  </w:r>
                  <w:r>
                    <w:rPr>
                      <w:rFonts w:hint="eastAsia" w:ascii="宋体" w:hAnsi="宋体"/>
                      <w:sz w:val="18"/>
                      <w:szCs w:val="18"/>
                    </w:rPr>
                    <w:t xml:space="preserve"> </w:t>
                  </w:r>
                  <w:r>
                    <w:rPr>
                      <w:rFonts w:ascii="宋体" w:hAnsi="宋体"/>
                      <w:sz w:val="18"/>
                      <w:szCs w:val="18"/>
                    </w:rPr>
                    <w:sym w:font="Wingdings 2" w:char="00A3"/>
                  </w:r>
                  <w:r>
                    <w:rPr>
                      <w:rFonts w:ascii="宋体" w:hAnsi="宋体"/>
                      <w:sz w:val="18"/>
                      <w:szCs w:val="18"/>
                    </w:rPr>
                    <w:t>康复室)</w:t>
                  </w:r>
                </w:p>
                <w:p>
                  <w:pPr>
                    <w:spacing w:line="240" w:lineRule="auto"/>
                    <w:rPr>
                      <w:rFonts w:ascii="宋体" w:hAnsi="宋体"/>
                      <w:sz w:val="18"/>
                      <w:szCs w:val="18"/>
                    </w:rPr>
                  </w:pPr>
                  <w:r>
                    <w:rPr>
                      <w:rFonts w:hint="eastAsia" w:ascii="宋体" w:hAnsi="宋体"/>
                      <w:sz w:val="18"/>
                      <w:szCs w:val="18"/>
                    </w:rPr>
                    <w:t>第三部分：社会</w:t>
                  </w:r>
                  <w:r>
                    <w:rPr>
                      <w:rFonts w:ascii="宋体" w:hAnsi="宋体"/>
                      <w:sz w:val="18"/>
                      <w:szCs w:val="18"/>
                    </w:rPr>
                    <w:t>资源</w:t>
                  </w:r>
                </w:p>
                <w:p>
                  <w:pPr>
                    <w:spacing w:line="240" w:lineRule="auto"/>
                    <w:rPr>
                      <w:rFonts w:ascii="宋体" w:hAnsi="宋体"/>
                      <w:sz w:val="18"/>
                      <w:szCs w:val="18"/>
                    </w:rPr>
                  </w:pPr>
                  <w:r>
                    <w:rPr>
                      <w:rFonts w:ascii="宋体" w:hAnsi="宋体"/>
                      <w:sz w:val="18"/>
                      <w:szCs w:val="18"/>
                    </w:rPr>
                    <w:t>·政府部门：民政局、教育局、文旅局、生态局、卫健局等</w:t>
                  </w:r>
                </w:p>
                <w:p>
                  <w:pPr>
                    <w:spacing w:line="240" w:lineRule="auto"/>
                    <w:rPr>
                      <w:rFonts w:ascii="宋体" w:hAnsi="宋体"/>
                      <w:sz w:val="18"/>
                      <w:szCs w:val="18"/>
                    </w:rPr>
                  </w:pPr>
                  <w:r>
                    <w:rPr>
                      <w:rFonts w:ascii="宋体" w:hAnsi="宋体"/>
                      <w:sz w:val="18"/>
                      <w:szCs w:val="18"/>
                    </w:rPr>
                    <w:t>·群团组织：工会、共青团、妇联</w:t>
                  </w:r>
                </w:p>
                <w:p>
                  <w:pPr>
                    <w:spacing w:line="240" w:lineRule="auto"/>
                    <w:rPr>
                      <w:rFonts w:ascii="宋体" w:hAnsi="宋体"/>
                      <w:sz w:val="18"/>
                      <w:szCs w:val="18"/>
                    </w:rPr>
                  </w:pPr>
                  <w:r>
                    <w:t>·</w:t>
                  </w:r>
                  <w:r>
                    <w:rPr>
                      <w:rFonts w:ascii="宋体" w:hAnsi="宋体"/>
                      <w:sz w:val="18"/>
                      <w:szCs w:val="18"/>
                    </w:rPr>
                    <w:t>公检法部门：公安局/派出所、法院/人民法庭、检察院、司法局/司法所、政法委</w:t>
                  </w:r>
                </w:p>
                <w:p/>
              </w:txbxContent>
            </v:textbox>
            <w10:wrap type="square"/>
          </v:shape>
        </w:pict>
      </w:r>
      <w:r>
        <w:rPr>
          <w:rFonts w:hint="eastAsia"/>
          <w:color w:val="auto"/>
        </w:rPr>
        <w:t xml:space="preserve"> 困境未成年人关爱与近邻保护服务圈</w:t>
      </w:r>
    </w:p>
    <w:p>
      <w:pPr>
        <w:pStyle w:val="202"/>
        <w:rPr>
          <w:color w:val="auto"/>
        </w:rPr>
      </w:pPr>
      <w:r>
        <w:rPr>
          <w:rFonts w:hint="eastAsia"/>
          <w:color w:val="auto"/>
        </w:rPr>
        <w:t>备注：</w:t>
      </w:r>
    </w:p>
    <w:p>
      <w:pPr>
        <w:pStyle w:val="202"/>
        <w:rPr>
          <w:color w:val="auto"/>
        </w:rPr>
      </w:pPr>
      <w:r>
        <w:rPr>
          <w:rFonts w:hint="eastAsia"/>
          <w:color w:val="auto"/>
        </w:rPr>
        <w:t>父母监护缺失未成年人包含父母双方服刑在押或强制隔离戒毒（刑期、戒毒期在6个月以上，下同）的儿童；父母一方死亡或失踪，另一方服刑在押或强制戒毒的儿童；父母一方死亡或失踪，服刑在押或强制隔离戒毒，另一方弃养（不履行监护抚养责任，失去联系在6个月以上，下同）的儿童；父母双方弃养的未成年人；其他事实无人抚养儿童。）</w:t>
      </w:r>
    </w:p>
    <w:p>
      <w:pPr>
        <w:pStyle w:val="202"/>
        <w:rPr>
          <w:color w:val="auto"/>
        </w:rPr>
      </w:pPr>
      <w:r>
        <w:rPr>
          <w:color w:val="auto"/>
        </w:rPr>
        <w:t>·</w:t>
      </w:r>
      <w:r>
        <w:rPr>
          <w:rFonts w:hint="eastAsia"/>
          <w:color w:val="auto"/>
        </w:rPr>
        <w:t>父母无力履行监护职责的类型包括父母双方重度残疾（二级以上残疾，或三级四级精神、智力残疾，下同）、重病（参照各地重特大疾病救助办法规定且需要长期治疗，下同）的未成年人；父母一方重残、重病，另一方死亡、失踪、服刑在押、强制戒毒、弃养的未成年人；非婚生育，父母无监护抚养能力的未成年人。）</w:t>
      </w:r>
    </w:p>
    <w:p>
      <w:pPr>
        <w:pStyle w:val="202"/>
        <w:rPr>
          <w:color w:val="auto"/>
        </w:rPr>
      </w:pPr>
      <w:r>
        <w:rPr>
          <w:color w:val="auto"/>
        </w:rPr>
        <w:t>·</w:t>
      </w:r>
      <w:r>
        <w:rPr>
          <w:rFonts w:hint="eastAsia"/>
          <w:color w:val="auto"/>
        </w:rPr>
        <w:t>重残、重病及流浪未成年人主要包括：二级以上残疾或三级四级精神、智力残疾儿童，或三级以上预防接种异常反应残疾儿童；患重大疾病儿童，包括艾滋病病毒感染、白血病（含再生障碍性贫血、血友病、地中海贫血）、先天性心脏病、尿毒症、慢性肾功能衰竭、器官移植、恶性肿瘤、颅内良性肿瘤等重大疾病，以及医保政策规定的住院和门诊治疗费用1年中自付部分超过2万元的疾病；长期在外流浪儿童。</w:t>
      </w:r>
      <w:r>
        <w:rPr>
          <w:color w:val="auto"/>
        </w:rPr>
        <w:t>）</w:t>
      </w:r>
    </w:p>
    <w:p>
      <w:pPr>
        <w:pStyle w:val="202"/>
        <w:rPr>
          <w:color w:val="auto"/>
        </w:rPr>
      </w:pPr>
      <w:r>
        <w:rPr>
          <w:color w:val="auto"/>
        </w:rPr>
        <w:t>·</w:t>
      </w:r>
      <w:r>
        <w:rPr>
          <w:rFonts w:hint="eastAsia"/>
          <w:color w:val="auto"/>
        </w:rPr>
        <w:t>贫困家庭未成年人主要包括：最低生活保障、特困供养家庭、低收入家庭未成年人。</w:t>
      </w:r>
      <w:r>
        <w:rPr>
          <w:color w:val="auto"/>
        </w:rPr>
        <w:t>）</w:t>
      </w:r>
    </w:p>
    <w:p>
      <w:pPr>
        <w:pStyle w:val="202"/>
        <w:rPr>
          <w:color w:val="auto"/>
        </w:rPr>
      </w:pPr>
      <w:r>
        <w:rPr>
          <w:color w:val="auto"/>
        </w:rPr>
        <w:t>·</w:t>
      </w:r>
      <w:r>
        <w:rPr>
          <w:rFonts w:hint="eastAsia"/>
          <w:color w:val="auto"/>
        </w:rPr>
        <w:t>其他需要关爱的未成年人主要包括：遭受身体、心理、精神侵害和虐待的未成年人；失足未成年人；服刑人员未成年子女；因抑郁、压力等情绪导致的自杀、自残等情况的未成年人；辍学、网瘾、校园欺凌等行为问题的未成年人；遭遇突发事件、意外伤害或其他特殊困难陷入困境的未成年人。</w:t>
      </w:r>
      <w:r>
        <w:rPr>
          <w:color w:val="auto"/>
        </w:rPr>
        <w:t>）</w:t>
      </w:r>
    </w:p>
    <w:p>
      <w:pPr>
        <w:pStyle w:val="202"/>
        <w:rPr>
          <w:color w:val="auto"/>
        </w:rPr>
      </w:pPr>
    </w:p>
    <w:p>
      <w:pPr>
        <w:pStyle w:val="202"/>
        <w:rPr>
          <w:color w:val="auto"/>
        </w:rPr>
      </w:pPr>
      <w:r>
        <w:rPr>
          <w:rFonts w:hint="eastAsia"/>
          <w:color w:val="auto"/>
        </w:rPr>
        <w:t>备注：</w:t>
      </w:r>
    </w:p>
    <w:p>
      <w:pPr>
        <w:pStyle w:val="202"/>
        <w:rPr>
          <w:color w:val="auto"/>
        </w:rPr>
      </w:pPr>
      <w:r>
        <w:rPr>
          <w:rFonts w:hint="eastAsia"/>
          <w:color w:val="auto"/>
        </w:rPr>
        <w:t>父母监护缺失未成年人包含父母双方服刑在押或强制隔离戒毒（刑期、戒毒期在6个月以上，下同）的儿童；父母一方死亡或失踪，另一方服刑在押或强制戒毒的儿童；父母一方死亡或失踪，服刑在押或强制隔离戒毒，另一方弃养（不履行监护抚养责任，失去联系在6个月以上，下同）的儿童；父母双方弃养的未成年人；其他事实无人抚养儿童。）</w:t>
      </w:r>
    </w:p>
    <w:p>
      <w:pPr>
        <w:pStyle w:val="202"/>
        <w:rPr>
          <w:color w:val="auto"/>
        </w:rPr>
      </w:pPr>
      <w:r>
        <w:rPr>
          <w:color w:val="auto"/>
        </w:rPr>
        <w:t>·</w:t>
      </w:r>
      <w:r>
        <w:rPr>
          <w:rFonts w:hint="eastAsia"/>
          <w:color w:val="auto"/>
        </w:rPr>
        <w:t>父母无力履行监护职责的类型包括父母双方重度残疾（二级以上残疾，或三级四级精神、智力残疾，下同）、重病（参照各地重特大疾病救助办法规定且需要长期治疗，下同）的未成年人；父母一方重残、重病，另一方死亡、失踪、服刑在押、强制戒毒、弃养的未成年人；非婚生育，父母无监护抚养能力的未成年人。）</w:t>
      </w:r>
    </w:p>
    <w:p>
      <w:pPr>
        <w:pStyle w:val="202"/>
        <w:rPr>
          <w:color w:val="auto"/>
        </w:rPr>
      </w:pPr>
      <w:r>
        <w:rPr>
          <w:color w:val="auto"/>
        </w:rPr>
        <w:t>·</w:t>
      </w:r>
      <w:r>
        <w:rPr>
          <w:rFonts w:hint="eastAsia"/>
          <w:color w:val="auto"/>
        </w:rPr>
        <w:t>重残、重病及流浪未成年人主要包括：二级以上残疾或三级四级精神、智力残疾儿童，或三级以上预防接种异常反应残疾儿童；患重大疾病儿童，包括艾滋病病毒感染、白血病（含再生障碍性贫血、血友病、地中海贫血）、先天性心脏病、尿毒症、慢性肾功能衰竭、器官移植、恶性肿瘤、颅内良性肿瘤等重大疾病，以及医保政策规定的住院和门诊治疗费用1年中自付部分超过2万元的疾病；长期在外流浪儿童。</w:t>
      </w:r>
      <w:r>
        <w:rPr>
          <w:color w:val="auto"/>
        </w:rPr>
        <w:t>）</w:t>
      </w:r>
    </w:p>
    <w:p>
      <w:pPr>
        <w:pStyle w:val="202"/>
        <w:rPr>
          <w:color w:val="auto"/>
        </w:rPr>
      </w:pPr>
      <w:r>
        <w:rPr>
          <w:color w:val="auto"/>
        </w:rPr>
        <w:t>·</w:t>
      </w:r>
      <w:r>
        <w:rPr>
          <w:rFonts w:hint="eastAsia"/>
          <w:color w:val="auto"/>
        </w:rPr>
        <w:t>贫困家庭未成年人主要包括：最低生活保障、特困供养家庭、低收入家庭未成年人。</w:t>
      </w:r>
      <w:r>
        <w:rPr>
          <w:color w:val="auto"/>
        </w:rPr>
        <w:t>）</w:t>
      </w:r>
    </w:p>
    <w:p>
      <w:pPr>
        <w:pStyle w:val="202"/>
        <w:rPr>
          <w:color w:val="auto"/>
        </w:rPr>
      </w:pPr>
      <w:r>
        <w:rPr>
          <w:color w:val="auto"/>
        </w:rPr>
        <w:t>·</w:t>
      </w:r>
      <w:r>
        <w:rPr>
          <w:rFonts w:hint="eastAsia"/>
          <w:color w:val="auto"/>
        </w:rPr>
        <w:t>其他需要关爱的未成年人主要包括：遭受身体、心理、精神侵害和虐待的未成年人；失足未成年人；服刑人员未成年子女；因抑郁、压力等情绪导致的自杀、自残等情况的未成年人；辍学、网瘾、校园欺凌等行为问题的未成年人；遭遇突发事件、意外伤害或其他特殊困难陷入困境的未成年人。</w:t>
      </w:r>
      <w:r>
        <w:rPr>
          <w:color w:val="auto"/>
        </w:rPr>
        <w:t>）</w:t>
      </w:r>
    </w:p>
    <w:p>
      <w:pPr>
        <w:pStyle w:val="202"/>
        <w:rPr>
          <w:color w:val="auto"/>
        </w:rPr>
      </w:pPr>
    </w:p>
    <w:p>
      <w:pPr>
        <w:pStyle w:val="202"/>
        <w:rPr>
          <w:color w:val="auto"/>
        </w:rPr>
      </w:pPr>
    </w:p>
    <w:p>
      <w:pPr>
        <w:pStyle w:val="59"/>
        <w:ind w:firstLine="420"/>
        <w:rPr>
          <w:color w:val="auto"/>
        </w:rPr>
      </w:pPr>
    </w:p>
    <w:p>
      <w:pPr>
        <w:pStyle w:val="59"/>
        <w:ind w:firstLine="420"/>
        <w:rPr>
          <w:color w:val="auto"/>
        </w:rPr>
      </w:pPr>
      <w:r>
        <w:rPr>
          <w:color w:val="auto"/>
        </w:rPr>
        <w:pict>
          <v:shape id="_x0000_s2053" o:spid="_x0000_s2053" o:spt="202" type="#_x0000_t202" style="position:absolute;left:0pt;margin-left:2.65pt;margin-top:-0.9pt;height:504.5pt;width:462.95pt;mso-wrap-distance-bottom:0pt;mso-wrap-distance-left:9pt;mso-wrap-distance-right:9pt;mso-wrap-distance-top:0pt;z-index:-251654144;mso-width-relative:margin;mso-height-relative:margin;" coordsize="21600,21600">
            <v:path/>
            <v:fill focussize="0,0"/>
            <v:stroke joinstyle="miter"/>
            <v:imagedata o:title=""/>
            <o:lock v:ext="edit"/>
            <v:textbox>
              <w:txbxContent>
                <w:p>
                  <w:pPr>
                    <w:spacing w:line="240" w:lineRule="auto"/>
                    <w:rPr>
                      <w:sz w:val="18"/>
                    </w:rPr>
                  </w:pPr>
                  <w:r>
                    <w:t>·</w:t>
                  </w:r>
                  <w:r>
                    <w:rPr>
                      <w:sz w:val="18"/>
                    </w:rPr>
                    <w:t>社会组织：服务未成年人的社区社会组织：</w:t>
                  </w:r>
                  <w:r>
                    <w:rPr>
                      <w:sz w:val="18"/>
                      <w:u w:val="single"/>
                    </w:rPr>
                    <w:t xml:space="preserve">  </w:t>
                  </w:r>
                  <w:r>
                    <w:rPr>
                      <w:rFonts w:hint="eastAsia"/>
                      <w:sz w:val="18"/>
                      <w:u w:val="single"/>
                    </w:rPr>
                    <w:t xml:space="preserve">  </w:t>
                  </w:r>
                  <w:r>
                    <w:rPr>
                      <w:sz w:val="18"/>
                    </w:rPr>
                    <w:t>支（分别是：            ），志愿者</w:t>
                  </w:r>
                  <w:r>
                    <w:rPr>
                      <w:sz w:val="18"/>
                      <w:u w:val="single"/>
                    </w:rPr>
                    <w:t xml:space="preserve">   </w:t>
                  </w:r>
                  <w:r>
                    <w:rPr>
                      <w:sz w:val="18"/>
                    </w:rPr>
                    <w:t>位，社会工作师</w:t>
                  </w:r>
                  <w:r>
                    <w:rPr>
                      <w:sz w:val="18"/>
                      <w:u w:val="single"/>
                    </w:rPr>
                    <w:t xml:space="preserve">   </w:t>
                  </w:r>
                  <w:r>
                    <w:rPr>
                      <w:rFonts w:hint="eastAsia"/>
                      <w:sz w:val="18"/>
                      <w:u w:val="single"/>
                    </w:rPr>
                    <w:t xml:space="preserve"> </w:t>
                  </w:r>
                  <w:r>
                    <w:rPr>
                      <w:sz w:val="18"/>
                    </w:rPr>
                    <w:t>位，心理咨询师</w:t>
                  </w:r>
                  <w:r>
                    <w:rPr>
                      <w:sz w:val="18"/>
                      <w:u w:val="single"/>
                    </w:rPr>
                    <w:t xml:space="preserve">   </w:t>
                  </w:r>
                  <w:r>
                    <w:rPr>
                      <w:sz w:val="18"/>
                    </w:rPr>
                    <w:t>位，律师</w:t>
                  </w:r>
                  <w:r>
                    <w:rPr>
                      <w:sz w:val="18"/>
                      <w:u w:val="single"/>
                    </w:rPr>
                    <w:t xml:space="preserve">    </w:t>
                  </w:r>
                  <w:r>
                    <w:rPr>
                      <w:sz w:val="18"/>
                    </w:rPr>
                    <w:t>位，家庭教育指导师</w:t>
                  </w:r>
                  <w:r>
                    <w:rPr>
                      <w:sz w:val="18"/>
                      <w:u w:val="single"/>
                    </w:rPr>
                    <w:t xml:space="preserve">  </w:t>
                  </w:r>
                  <w:r>
                    <w:rPr>
                      <w:rFonts w:hint="eastAsia"/>
                      <w:sz w:val="18"/>
                      <w:u w:val="single"/>
                    </w:rPr>
                    <w:t xml:space="preserve"> </w:t>
                  </w:r>
                  <w:r>
                    <w:rPr>
                      <w:sz w:val="18"/>
                      <w:u w:val="single"/>
                    </w:rPr>
                    <w:t xml:space="preserve"> </w:t>
                  </w:r>
                  <w:r>
                    <w:rPr>
                      <w:sz w:val="18"/>
                    </w:rPr>
                    <w:t>位等；公益慈善组织</w:t>
                  </w:r>
                  <w:r>
                    <w:rPr>
                      <w:sz w:val="18"/>
                      <w:u w:val="single"/>
                    </w:rPr>
                    <w:t xml:space="preserve">    </w:t>
                  </w:r>
                  <w:r>
                    <w:rPr>
                      <w:sz w:val="18"/>
                    </w:rPr>
                    <w:t>个（具体是：</w:t>
                  </w:r>
                  <w:r>
                    <w:rPr>
                      <w:sz w:val="18"/>
                      <w:u w:val="single"/>
                    </w:rPr>
                    <w:t xml:space="preserve">            </w:t>
                  </w:r>
                  <w:r>
                    <w:rPr>
                      <w:rFonts w:hint="eastAsia"/>
                      <w:sz w:val="18"/>
                      <w:u w:val="single"/>
                    </w:rPr>
                    <w:t xml:space="preserve">   </w:t>
                  </w:r>
                  <w:r>
                    <w:rPr>
                      <w:sz w:val="18"/>
                    </w:rPr>
                    <w:t>）。</w:t>
                  </w:r>
                </w:p>
                <w:p>
                  <w:pPr>
                    <w:spacing w:line="240" w:lineRule="auto"/>
                    <w:rPr>
                      <w:sz w:val="18"/>
                    </w:rPr>
                  </w:pPr>
                  <w:r>
                    <w:rPr>
                      <w:sz w:val="18"/>
                    </w:rPr>
                    <w:t>·驻地单位或企业单位：    家（分别是：                ）</w:t>
                  </w:r>
                </w:p>
                <w:p>
                  <w:pPr>
                    <w:spacing w:line="240" w:lineRule="auto"/>
                    <w:rPr>
                      <w:sz w:val="18"/>
                    </w:rPr>
                  </w:pPr>
                  <w:r>
                    <w:rPr>
                      <w:sz w:val="18"/>
                    </w:rPr>
                    <w:t>·未成年人友好商家：</w:t>
                  </w:r>
                  <w:r>
                    <w:rPr>
                      <w:rFonts w:hint="eastAsia"/>
                      <w:sz w:val="18"/>
                      <w:u w:val="single"/>
                    </w:rPr>
                    <w:t xml:space="preserve">    </w:t>
                  </w:r>
                  <w:r>
                    <w:rPr>
                      <w:rFonts w:hint="eastAsia"/>
                      <w:sz w:val="18"/>
                    </w:rPr>
                    <w:t>家，具体是</w:t>
                  </w:r>
                  <w:r>
                    <w:rPr>
                      <w:sz w:val="18"/>
                    </w:rPr>
                    <w:t xml:space="preserve">                   </w:t>
                  </w:r>
                  <w:r>
                    <w:rPr>
                      <w:rFonts w:hint="eastAsia"/>
                      <w:sz w:val="18"/>
                    </w:rPr>
                    <w:t>。</w:t>
                  </w:r>
                </w:p>
                <w:p>
                  <w:pPr>
                    <w:spacing w:line="240" w:lineRule="auto"/>
                    <w:rPr>
                      <w:sz w:val="18"/>
                      <w:szCs w:val="24"/>
                    </w:rPr>
                  </w:pPr>
                  <w:r>
                    <w:rPr>
                      <w:sz w:val="18"/>
                    </w:rPr>
                    <w:t>·其他可能开展的未成年保护及支持有：</w:t>
                  </w:r>
                  <w:r>
                    <w:rPr>
                      <w:sz w:val="18"/>
                      <w:u w:val="single"/>
                    </w:rPr>
                    <w:t xml:space="preserve">                   </w:t>
                  </w:r>
                  <w:r>
                    <w:rPr>
                      <w:rFonts w:hint="eastAsia"/>
                      <w:sz w:val="18"/>
                    </w:rPr>
                    <w:t>。</w:t>
                  </w:r>
                </w:p>
                <w:p>
                  <w:pPr>
                    <w:spacing w:line="240" w:lineRule="auto"/>
                    <w:rPr>
                      <w:sz w:val="18"/>
                    </w:rPr>
                  </w:pPr>
                  <w:r>
                    <w:rPr>
                      <w:sz w:val="18"/>
                    </w:rPr>
                    <w:t>第四部分：网络资源</w:t>
                  </w:r>
                </w:p>
                <w:p>
                  <w:pPr>
                    <w:spacing w:line="240" w:lineRule="auto"/>
                    <w:rPr>
                      <w:sz w:val="18"/>
                    </w:rPr>
                  </w:pPr>
                  <w:r>
                    <w:rPr>
                      <w:sz w:val="18"/>
                    </w:rPr>
                    <w:t>·是否有</w:t>
                  </w:r>
                  <w:r>
                    <w:rPr>
                      <w:rFonts w:hint="eastAsia"/>
                      <w:sz w:val="18"/>
                    </w:rPr>
                    <w:t>区域</w:t>
                  </w:r>
                  <w:r>
                    <w:rPr>
                      <w:sz w:val="18"/>
                    </w:rPr>
                    <w:t>青少年心理健康/社会服务服务热线，如有，联系方式为</w:t>
                  </w:r>
                  <w:r>
                    <w:rPr>
                      <w:sz w:val="18"/>
                      <w:u w:val="single"/>
                    </w:rPr>
                    <w:t xml:space="preserve">         </w:t>
                  </w:r>
                  <w:r>
                    <w:rPr>
                      <w:rFonts w:hint="eastAsia"/>
                      <w:sz w:val="18"/>
                    </w:rPr>
                    <w:t>。</w:t>
                  </w:r>
                  <w:r>
                    <w:rPr>
                      <w:sz w:val="18"/>
                    </w:rPr>
                    <w:t xml:space="preserve">      </w:t>
                  </w:r>
                </w:p>
                <w:p>
                  <w:pPr>
                    <w:spacing w:line="240" w:lineRule="auto"/>
                    <w:rPr>
                      <w:sz w:val="18"/>
                    </w:rPr>
                  </w:pPr>
                  <w:r>
                    <w:rPr>
                      <w:rFonts w:hint="eastAsia"/>
                      <w:sz w:val="18"/>
                    </w:rPr>
                    <w:t>厦门市24小时学生心理援助热线  热线电话：</w:t>
                  </w:r>
                  <w:r>
                    <w:rPr>
                      <w:rFonts w:hint="eastAsia"/>
                      <w:sz w:val="18"/>
                      <w:u w:val="single"/>
                    </w:rPr>
                    <w:t xml:space="preserve">0592-5258185 </w:t>
                  </w:r>
                  <w:r>
                    <w:rPr>
                      <w:rFonts w:hint="eastAsia"/>
                      <w:sz w:val="18"/>
                    </w:rPr>
                    <w:t xml:space="preserve"> 服务时间：周一至周日，24小时。</w:t>
                  </w:r>
                </w:p>
                <w:p>
                  <w:pPr>
                    <w:spacing w:line="240" w:lineRule="auto"/>
                    <w:rPr>
                      <w:sz w:val="18"/>
                    </w:rPr>
                  </w:pPr>
                  <w:r>
                    <w:rPr>
                      <w:rFonts w:hint="eastAsia"/>
                      <w:sz w:val="18"/>
                    </w:rPr>
                    <w:t>厦门市未成年人心理健康服务网   网址：</w:t>
                  </w:r>
                  <w:r>
                    <w:fldChar w:fldCharType="begin"/>
                  </w:r>
                  <w:r>
                    <w:instrText xml:space="preserve"> HYPERLINK "http://www.xmsxljk.com/" \t "https://mp.weixin.qq.com/_blank" </w:instrText>
                  </w:r>
                  <w:r>
                    <w:fldChar w:fldCharType="separate"/>
                  </w:r>
                  <w:r>
                    <w:rPr>
                      <w:rFonts w:hint="eastAsia"/>
                      <w:sz w:val="18"/>
                      <w:u w:val="single"/>
                    </w:rPr>
                    <w:t>http://www.xmsxljk.com/</w:t>
                  </w:r>
                  <w:r>
                    <w:rPr>
                      <w:rFonts w:hint="eastAsia"/>
                      <w:sz w:val="18"/>
                      <w:u w:val="single"/>
                    </w:rPr>
                    <w:fldChar w:fldCharType="end"/>
                  </w:r>
                  <w:r>
                    <w:rPr>
                      <w:rFonts w:hint="eastAsia"/>
                      <w:sz w:val="18"/>
                      <w:u w:val="single"/>
                    </w:rPr>
                    <w:t xml:space="preserve"> </w:t>
                  </w:r>
                  <w:r>
                    <w:rPr>
                      <w:rFonts w:hint="eastAsia"/>
                      <w:sz w:val="18"/>
                    </w:rPr>
                    <w:t xml:space="preserve">  </w:t>
                  </w:r>
                  <w:r>
                    <w:rPr>
                      <w:sz w:val="18"/>
                    </w:rPr>
                    <w:t>咨询时间：</w:t>
                  </w:r>
                  <w:r>
                    <w:rPr>
                      <w:rFonts w:hint="eastAsia"/>
                      <w:sz w:val="18"/>
                    </w:rPr>
                    <w:t>周一至周日，24小时。</w:t>
                  </w:r>
                </w:p>
                <w:p>
                  <w:pPr>
                    <w:spacing w:line="240" w:lineRule="auto"/>
                    <w:rPr>
                      <w:sz w:val="18"/>
                    </w:rPr>
                  </w:pPr>
                  <w:r>
                    <w:rPr>
                      <w:rFonts w:hint="eastAsia"/>
                      <w:sz w:val="18"/>
                    </w:rPr>
                    <w:t>社会救助服务热线：12345或12349、福建民政微信公众号“一</w:t>
                  </w:r>
                  <w:r>
                    <w:rPr>
                      <w:rFonts w:hint="eastAsia"/>
                      <w:strike/>
                      <w:color w:val="FF0000"/>
                      <w:sz w:val="18"/>
                    </w:rPr>
                    <w:t>健</w:t>
                  </w:r>
                  <w:r>
                    <w:rPr>
                      <w:rFonts w:hint="eastAsia"/>
                      <w:color w:val="FF0000"/>
                      <w:sz w:val="18"/>
                    </w:rPr>
                    <w:t>键</w:t>
                  </w:r>
                  <w:r>
                    <w:rPr>
                      <w:rFonts w:hint="eastAsia"/>
                      <w:sz w:val="18"/>
                    </w:rPr>
                    <w:t>求助”</w:t>
                  </w:r>
                </w:p>
                <w:p>
                  <w:pPr>
                    <w:spacing w:line="240" w:lineRule="auto"/>
                    <w:rPr>
                      <w:sz w:val="18"/>
                    </w:rPr>
                  </w:pPr>
                  <w:r>
                    <w:rPr>
                      <w:rFonts w:hint="eastAsia"/>
                      <w:sz w:val="18"/>
                    </w:rPr>
                    <w:t>以上可考虑设计成所在区域的未成年人服务区域地图，例如参考如下：</w:t>
                  </w:r>
                </w:p>
                <w:p>
                  <w:pPr>
                    <w:pStyle w:val="2"/>
                    <w:ind w:left="420" w:firstLine="640"/>
                  </w:pPr>
                  <w:r>
                    <w:drawing>
                      <wp:inline distT="0" distB="0" distL="0" distR="0">
                        <wp:extent cx="3185795" cy="2228215"/>
                        <wp:effectExtent l="19050" t="0" r="0" b="0"/>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pic:cNvPicPr>
                                  <a:picLocks noChangeAspect="1"/>
                                </pic:cNvPicPr>
                              </pic:nvPicPr>
                              <pic:blipFill>
                                <a:blip r:embed="rId18" cstate="print"/>
                                <a:stretch>
                                  <a:fillRect/>
                                </a:stretch>
                              </pic:blipFill>
                              <pic:spPr>
                                <a:xfrm>
                                  <a:off x="0" y="0"/>
                                  <a:ext cx="3185394" cy="2228167"/>
                                </a:xfrm>
                                <a:prstGeom prst="rect">
                                  <a:avLst/>
                                </a:prstGeom>
                                <a:noFill/>
                                <a:ln>
                                  <a:noFill/>
                                </a:ln>
                              </pic:spPr>
                            </pic:pic>
                          </a:graphicData>
                        </a:graphic>
                      </wp:inline>
                    </w:drawing>
                  </w:r>
                </w:p>
                <w:p/>
                <w:p/>
                <w:p>
                  <w:pPr>
                    <w:pStyle w:val="2"/>
                    <w:ind w:left="420" w:firstLine="640"/>
                  </w:pPr>
                </w:p>
                <w:p/>
                <w:p>
                  <w:pPr>
                    <w:pStyle w:val="2"/>
                    <w:ind w:left="420" w:firstLine="640"/>
                  </w:pPr>
                </w:p>
                <w:p/>
                <w:p>
                  <w:pPr>
                    <w:pStyle w:val="2"/>
                    <w:ind w:left="420" w:firstLine="640"/>
                  </w:pPr>
                </w:p>
                <w:p/>
                <w:p>
                  <w:pPr>
                    <w:pStyle w:val="2"/>
                    <w:ind w:left="420" w:firstLine="640"/>
                  </w:pPr>
                </w:p>
                <w:p/>
                <w:p>
                  <w:pPr>
                    <w:pStyle w:val="2"/>
                    <w:ind w:left="420" w:firstLine="640"/>
                  </w:pPr>
                </w:p>
              </w:txbxContent>
            </v:textbox>
            <w10:wrap type="square"/>
          </v:shape>
        </w:pict>
      </w:r>
    </w:p>
    <w:p>
      <w:pPr>
        <w:pStyle w:val="59"/>
        <w:ind w:firstLine="420"/>
        <w:rPr>
          <w:color w:val="auto"/>
        </w:rPr>
      </w:pPr>
    </w:p>
    <w:p>
      <w:pPr>
        <w:pStyle w:val="59"/>
        <w:ind w:firstLine="420"/>
        <w:rPr>
          <w:color w:val="auto"/>
        </w:rPr>
      </w:pPr>
    </w:p>
    <w:p>
      <w:pPr>
        <w:pStyle w:val="59"/>
        <w:ind w:firstLine="420"/>
        <w:rPr>
          <w:color w:val="auto"/>
        </w:rPr>
      </w:pPr>
    </w:p>
    <w:p>
      <w:pPr>
        <w:pStyle w:val="59"/>
        <w:ind w:firstLine="420"/>
        <w:rPr>
          <w:color w:val="auto"/>
        </w:rPr>
      </w:pPr>
    </w:p>
    <w:p>
      <w:pPr>
        <w:pStyle w:val="59"/>
        <w:ind w:firstLine="0" w:firstLineChars="0"/>
        <w:rPr>
          <w:color w:val="auto"/>
        </w:rPr>
      </w:pPr>
      <w:r>
        <w:rPr>
          <w:color w:val="auto"/>
        </w:rPr>
        <w:pict>
          <v:shape id="_x0000_s2054" o:spid="_x0000_s2054" o:spt="202" type="#_x0000_t202" style="position:absolute;left:0pt;margin-left:14.65pt;margin-top:26.7pt;height:504.5pt;width:462.95pt;mso-wrap-distance-bottom:0pt;mso-wrap-distance-left:9pt;mso-wrap-distance-right:9pt;mso-wrap-distance-top:0pt;z-index:-251653120;mso-width-relative:margin;mso-height-relative:margin;" coordsize="21600,21600">
            <v:path/>
            <v:fill focussize="0,0"/>
            <v:stroke joinstyle="miter"/>
            <v:imagedata o:title=""/>
            <o:lock v:ext="edit"/>
            <v:textbox>
              <w:txbxContent>
                <w:p>
                  <w:pPr>
                    <w:widowControl/>
                    <w:spacing w:line="240" w:lineRule="auto"/>
                    <w:ind w:firstLine="360" w:firstLineChars="200"/>
                    <w:rPr>
                      <w:sz w:val="18"/>
                      <w:szCs w:val="18"/>
                    </w:rPr>
                  </w:pPr>
                  <w:r>
                    <w:rPr>
                      <w:rFonts w:hint="eastAsia" w:ascii="黑体" w:hAnsi="黑体" w:eastAsia="黑体"/>
                      <w:sz w:val="18"/>
                      <w:szCs w:val="18"/>
                    </w:rPr>
                    <w:t>注1：</w:t>
                  </w:r>
                  <w:r>
                    <w:rPr>
                      <w:rFonts w:hint="eastAsia"/>
                      <w:sz w:val="18"/>
                      <w:szCs w:val="18"/>
                    </w:rPr>
                    <w:t>父母监护缺失未成年人包含父母双方服刑在押或强制隔离戒毒（刑期、戒毒期在6个月以上，下同）的儿童；父母一方死亡或失踪，另一方服刑在押或强制戒毒的儿童；父母一方死亡或失踪，服刑在押或强制隔离戒毒，另一方弃养（不履行监护抚养责任，失去联系在6个月以上，下同）的儿童；父母双方弃养的未成年人；其他事实无人抚养儿童。）</w:t>
                  </w:r>
                </w:p>
                <w:p>
                  <w:pPr>
                    <w:widowControl/>
                    <w:spacing w:line="240" w:lineRule="auto"/>
                    <w:ind w:firstLine="360" w:firstLineChars="200"/>
                    <w:rPr>
                      <w:sz w:val="18"/>
                      <w:szCs w:val="18"/>
                    </w:rPr>
                  </w:pPr>
                  <w:r>
                    <w:rPr>
                      <w:rFonts w:hint="eastAsia" w:ascii="黑体" w:hAnsi="黑体" w:eastAsia="黑体"/>
                      <w:sz w:val="18"/>
                      <w:szCs w:val="18"/>
                    </w:rPr>
                    <w:t>注2：</w:t>
                  </w:r>
                  <w:r>
                    <w:rPr>
                      <w:rFonts w:hint="eastAsia"/>
                      <w:sz w:val="18"/>
                      <w:szCs w:val="18"/>
                    </w:rPr>
                    <w:t>父母无力履行监护职责的类型包括父母双方重度残疾（二级以上残疾，或三级四级精神、智力残疾，下同）、重病（参照各地重特大疾病救助办法规定且需要长期治疗，下同）的未成年人；父母一方重残、重病，另一方死亡、失踪、服刑在押、强制戒毒、弃养的未成年人；非婚生育，父母无监护抚养能力的未成年人。）</w:t>
                  </w:r>
                </w:p>
                <w:p>
                  <w:pPr>
                    <w:widowControl/>
                    <w:spacing w:line="240" w:lineRule="auto"/>
                    <w:ind w:firstLine="360" w:firstLineChars="200"/>
                    <w:rPr>
                      <w:sz w:val="18"/>
                      <w:szCs w:val="18"/>
                    </w:rPr>
                  </w:pPr>
                  <w:r>
                    <w:rPr>
                      <w:rFonts w:hint="eastAsia" w:ascii="黑体" w:hAnsi="黑体" w:eastAsia="黑体"/>
                      <w:sz w:val="18"/>
                      <w:szCs w:val="18"/>
                    </w:rPr>
                    <w:t>注3：</w:t>
                  </w:r>
                  <w:r>
                    <w:rPr>
                      <w:rFonts w:hint="eastAsia"/>
                      <w:sz w:val="18"/>
                      <w:szCs w:val="18"/>
                    </w:rPr>
                    <w:t>重残、重病及流浪未成年人主要包括：二级以上残疾或三级四级精神、智力残疾儿童，或三级以上预防接种异常反应残疾儿童；患重大疾病儿童，包括艾滋病病毒感染、白血病（含再生障碍性贫血、血友病、地中海贫血）、先天性心脏病、尿毒症、慢性肾功能衰竭、器官移植、恶性肿瘤、颅内良性肿瘤等重大疾病，以及医保政策规定的住院和门诊治疗费用1年中自付部分超过2万元的疾病；长期在外流浪儿童。</w:t>
                  </w:r>
                  <w:r>
                    <w:rPr>
                      <w:sz w:val="18"/>
                      <w:szCs w:val="18"/>
                    </w:rPr>
                    <w:t>）</w:t>
                  </w:r>
                </w:p>
                <w:p>
                  <w:pPr>
                    <w:widowControl/>
                    <w:spacing w:line="240" w:lineRule="auto"/>
                    <w:ind w:firstLine="360" w:firstLineChars="200"/>
                    <w:rPr>
                      <w:sz w:val="18"/>
                      <w:szCs w:val="18"/>
                    </w:rPr>
                  </w:pPr>
                  <w:r>
                    <w:rPr>
                      <w:rFonts w:hint="eastAsia" w:ascii="黑体" w:hAnsi="黑体" w:eastAsia="黑体"/>
                      <w:sz w:val="18"/>
                      <w:szCs w:val="18"/>
                    </w:rPr>
                    <w:t>注4：</w:t>
                  </w:r>
                  <w:r>
                    <w:rPr>
                      <w:rFonts w:hint="eastAsia"/>
                      <w:sz w:val="18"/>
                      <w:szCs w:val="18"/>
                    </w:rPr>
                    <w:t>贫困家庭未成年人主要包括：最低生活保障、特困供养家庭、低收入家庭未成年人。</w:t>
                  </w:r>
                  <w:r>
                    <w:rPr>
                      <w:sz w:val="18"/>
                      <w:szCs w:val="18"/>
                    </w:rPr>
                    <w:t>）</w:t>
                  </w:r>
                </w:p>
                <w:p>
                  <w:pPr>
                    <w:widowControl/>
                    <w:spacing w:line="240" w:lineRule="auto"/>
                    <w:ind w:firstLine="360" w:firstLineChars="200"/>
                    <w:rPr>
                      <w:sz w:val="18"/>
                      <w:szCs w:val="18"/>
                    </w:rPr>
                  </w:pPr>
                  <w:r>
                    <w:rPr>
                      <w:rFonts w:hint="eastAsia" w:ascii="黑体" w:hAnsi="黑体" w:eastAsia="黑体"/>
                      <w:sz w:val="18"/>
                      <w:szCs w:val="18"/>
                    </w:rPr>
                    <w:t>注5：</w:t>
                  </w:r>
                  <w:r>
                    <w:rPr>
                      <w:rFonts w:hint="eastAsia"/>
                      <w:sz w:val="18"/>
                      <w:szCs w:val="18"/>
                    </w:rPr>
                    <w:t>其他需要关爱的未成年人主要包括：遭受身体、心理、精神侵害和虐待的未成年人；失足未成年人；服刑人员未成年子女；因抑郁、压力等情绪导致的自杀、自残等情况的未成年人；辍学、网瘾、校园欺凌等行为问题的未成年人；遭遇突发事件、意外伤害或其他特殊困难陷入困境的未成年人。</w:t>
                  </w:r>
                  <w:r>
                    <w:rPr>
                      <w:sz w:val="18"/>
                      <w:szCs w:val="18"/>
                    </w:rPr>
                    <w:t>）</w:t>
                  </w:r>
                </w:p>
                <w:p>
                  <w:pPr>
                    <w:spacing w:line="240" w:lineRule="auto"/>
                    <w:rPr>
                      <w:sz w:val="18"/>
                      <w:szCs w:val="18"/>
                    </w:rPr>
                  </w:pPr>
                </w:p>
                <w:p>
                  <w:pPr>
                    <w:pStyle w:val="2"/>
                    <w:ind w:left="420" w:firstLine="360"/>
                    <w:rPr>
                      <w:sz w:val="18"/>
                    </w:rPr>
                  </w:pPr>
                </w:p>
                <w:p/>
                <w:p>
                  <w:pPr>
                    <w:pStyle w:val="2"/>
                    <w:ind w:left="420" w:firstLine="640"/>
                  </w:pPr>
                </w:p>
              </w:txbxContent>
            </v:textbox>
            <w10:wrap type="square"/>
          </v:shape>
        </w:pict>
      </w: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pPr>
    </w:p>
    <w:p>
      <w:pPr>
        <w:pStyle w:val="59"/>
        <w:ind w:firstLine="0" w:firstLineChars="0"/>
        <w:rPr>
          <w:color w:val="auto"/>
        </w:rPr>
        <w:sectPr>
          <w:pgSz w:w="11906" w:h="16838"/>
          <w:pgMar w:top="1928" w:right="1134" w:bottom="1134" w:left="1134" w:header="1418" w:footer="1134" w:gutter="284"/>
          <w:cols w:space="425" w:num="1"/>
          <w:formProt w:val="0"/>
          <w:docGrid w:type="lines" w:linePitch="312" w:charSpace="0"/>
        </w:sectPr>
      </w:pPr>
    </w:p>
    <w:p>
      <w:pPr>
        <w:pStyle w:val="59"/>
        <w:ind w:firstLine="420"/>
        <w:rPr>
          <w:color w:val="auto"/>
        </w:rPr>
      </w:pPr>
      <w:r>
        <w:rPr>
          <w:rFonts w:hint="eastAsia"/>
          <w:color w:val="auto"/>
        </w:rPr>
        <w:t>表</w:t>
      </w:r>
      <w:r>
        <w:rPr>
          <w:color w:val="auto"/>
        </w:rPr>
        <w:t>E.2给出了困境未成年人近邻关爱保护圈资源使用分级管理表</w:t>
      </w:r>
      <w:r>
        <w:rPr>
          <w:rFonts w:hint="eastAsia"/>
          <w:color w:val="auto"/>
        </w:rPr>
        <w:t>。</w:t>
      </w:r>
    </w:p>
    <w:p>
      <w:pPr>
        <w:pStyle w:val="80"/>
        <w:numPr>
          <w:ilvl w:val="0"/>
          <w:numId w:val="0"/>
        </w:numPr>
        <w:spacing w:before="156" w:after="156"/>
        <w:rPr>
          <w:color w:val="auto"/>
        </w:rPr>
      </w:pPr>
      <w:r>
        <w:rPr>
          <w:rFonts w:hint="eastAsia"/>
          <w:color w:val="auto"/>
        </w:rPr>
        <w:t>表 E.2  困境未成年人近邻关爱保护圈资源使用分级管理表</w:t>
      </w:r>
    </w:p>
    <w:tbl>
      <w:tblPr>
        <w:tblStyle w:val="30"/>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30"/>
        <w:gridCol w:w="836"/>
        <w:gridCol w:w="1064"/>
        <w:gridCol w:w="810"/>
        <w:gridCol w:w="810"/>
        <w:gridCol w:w="736"/>
        <w:gridCol w:w="992"/>
        <w:gridCol w:w="918"/>
        <w:gridCol w:w="810"/>
        <w:gridCol w:w="810"/>
        <w:gridCol w:w="810"/>
        <w:gridCol w:w="810"/>
        <w:gridCol w:w="810"/>
        <w:gridCol w:w="815"/>
        <w:gridCol w:w="810"/>
        <w:gridCol w:w="810"/>
        <w:gridCol w:w="81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c>
          <w:tcPr>
            <w:tcW w:w="13992" w:type="dxa"/>
            <w:gridSpan w:val="17"/>
            <w:tcBorders>
              <w:top w:val="single" w:color="auto" w:sz="8" w:space="0"/>
              <w:bottom w:val="single" w:color="auto" w:sz="8" w:space="0"/>
            </w:tcBorders>
          </w:tcPr>
          <w:p>
            <w:pPr>
              <w:pStyle w:val="59"/>
              <w:ind w:firstLine="0" w:firstLineChars="0"/>
              <w:jc w:val="center"/>
              <w:rPr>
                <w:rFonts w:hAnsi="宋体"/>
                <w:color w:val="auto"/>
                <w:sz w:val="18"/>
                <w:szCs w:val="18"/>
              </w:rPr>
            </w:pPr>
            <w:r>
              <w:rPr>
                <w:rFonts w:hint="eastAsia" w:hAnsi="宋体"/>
                <w:b/>
                <w:color w:val="auto"/>
                <w:sz w:val="18"/>
                <w:szCs w:val="18"/>
                <w:u w:val="single"/>
              </w:rPr>
              <w:t xml:space="preserve">            </w:t>
            </w:r>
            <w:r>
              <w:rPr>
                <w:rFonts w:hint="eastAsia" w:hAnsi="宋体"/>
                <w:b/>
                <w:color w:val="auto"/>
                <w:sz w:val="18"/>
                <w:szCs w:val="18"/>
              </w:rPr>
              <w:t>社区</w:t>
            </w:r>
            <w:r>
              <w:rPr>
                <w:rStyle w:val="237"/>
                <w:rFonts w:hint="default"/>
                <w:color w:val="auto"/>
                <w:sz w:val="18"/>
                <w:szCs w:val="18"/>
              </w:rPr>
              <w:t xml:space="preserve"> 困境未成年人近邻关爱保护圈资源使用分级管理表</w:t>
            </w:r>
            <w:r>
              <w:rPr>
                <w:rStyle w:val="36"/>
                <w:color w:val="auto"/>
                <w:szCs w:val="18"/>
              </w:rPr>
              <w:footnoteReference w:id="0"/>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c>
          <w:tcPr>
            <w:tcW w:w="530" w:type="dxa"/>
            <w:vMerge w:val="restart"/>
            <w:tcBorders>
              <w:top w:val="single" w:color="auto" w:sz="8" w:space="0"/>
              <w:bottom w:val="single" w:color="auto" w:sz="4" w:space="0"/>
              <w:right w:val="single" w:color="auto" w:sz="4" w:space="0"/>
            </w:tcBorders>
          </w:tcPr>
          <w:p>
            <w:pPr>
              <w:pStyle w:val="59"/>
              <w:ind w:firstLine="0" w:firstLineChars="0"/>
              <w:rPr>
                <w:rFonts w:hAnsi="宋体"/>
                <w:color w:val="auto"/>
                <w:sz w:val="18"/>
                <w:szCs w:val="18"/>
              </w:rPr>
            </w:pPr>
            <w:r>
              <w:rPr>
                <w:rFonts w:hint="eastAsia" w:hAnsi="宋体"/>
                <w:color w:val="auto"/>
                <w:sz w:val="18"/>
                <w:szCs w:val="18"/>
              </w:rPr>
              <w:t>序号</w:t>
            </w:r>
          </w:p>
        </w:tc>
        <w:tc>
          <w:tcPr>
            <w:tcW w:w="5248" w:type="dxa"/>
            <w:gridSpan w:val="6"/>
            <w:tcBorders>
              <w:top w:val="single" w:color="auto" w:sz="8"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r>
              <w:rPr>
                <w:rFonts w:hint="eastAsia" w:hAnsi="宋体"/>
                <w:color w:val="auto"/>
                <w:sz w:val="18"/>
                <w:szCs w:val="18"/>
              </w:rPr>
              <w:t>资源信息</w:t>
            </w:r>
          </w:p>
        </w:tc>
        <w:tc>
          <w:tcPr>
            <w:tcW w:w="2538" w:type="dxa"/>
            <w:gridSpan w:val="3"/>
            <w:tcBorders>
              <w:top w:val="single" w:color="auto" w:sz="8"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资源共建情况</w:t>
            </w:r>
          </w:p>
        </w:tc>
        <w:tc>
          <w:tcPr>
            <w:tcW w:w="3245" w:type="dxa"/>
            <w:gridSpan w:val="4"/>
            <w:tcBorders>
              <w:top w:val="single" w:color="auto" w:sz="8"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资源管理情况</w:t>
            </w:r>
          </w:p>
        </w:tc>
        <w:tc>
          <w:tcPr>
            <w:tcW w:w="810" w:type="dxa"/>
            <w:vMerge w:val="restart"/>
            <w:tcBorders>
              <w:top w:val="single" w:color="auto" w:sz="8"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回应青少年何种需求</w:t>
            </w:r>
          </w:p>
        </w:tc>
        <w:tc>
          <w:tcPr>
            <w:tcW w:w="810" w:type="dxa"/>
            <w:vMerge w:val="restart"/>
            <w:tcBorders>
              <w:top w:val="single" w:color="auto" w:sz="8"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资源星级评定</w:t>
            </w:r>
          </w:p>
        </w:tc>
        <w:tc>
          <w:tcPr>
            <w:tcW w:w="811" w:type="dxa"/>
            <w:vMerge w:val="restart"/>
            <w:tcBorders>
              <w:top w:val="single" w:color="auto" w:sz="8" w:space="0"/>
              <w:left w:val="single" w:color="auto" w:sz="4" w:space="0"/>
              <w:bottom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资源管理者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c>
          <w:tcPr>
            <w:tcW w:w="530" w:type="dxa"/>
            <w:vMerge w:val="continue"/>
            <w:tcBorders>
              <w:top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36"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资源类型</w:t>
            </w:r>
          </w:p>
        </w:tc>
        <w:tc>
          <w:tcPr>
            <w:tcW w:w="106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可提供的资源</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资源名称</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联系人</w:t>
            </w:r>
          </w:p>
        </w:tc>
        <w:tc>
          <w:tcPr>
            <w:tcW w:w="736"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联系方式</w:t>
            </w:r>
          </w:p>
        </w:tc>
        <w:tc>
          <w:tcPr>
            <w:tcW w:w="992"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合作需求</w:t>
            </w:r>
          </w:p>
        </w:tc>
        <w:tc>
          <w:tcPr>
            <w:tcW w:w="9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首次合作时间</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是否签订合作协议</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资源共建次数</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日常维护方式</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资源性质</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资源激励机制</w:t>
            </w:r>
          </w:p>
        </w:tc>
        <w:tc>
          <w:tcPr>
            <w:tcW w:w="815"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资源退出情况</w:t>
            </w:r>
          </w:p>
        </w:tc>
        <w:tc>
          <w:tcPr>
            <w:tcW w:w="810" w:type="dxa"/>
            <w:vMerge w:val="continue"/>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vMerge w:val="continue"/>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1" w:type="dxa"/>
            <w:vMerge w:val="continue"/>
            <w:tcBorders>
              <w:top w:val="single" w:color="auto" w:sz="4" w:space="0"/>
              <w:left w:val="single" w:color="auto" w:sz="4" w:space="0"/>
              <w:bottom w:val="single" w:color="auto" w:sz="4" w:space="0"/>
            </w:tcBorders>
          </w:tcPr>
          <w:p>
            <w:pPr>
              <w:pStyle w:val="59"/>
              <w:ind w:firstLine="0" w:firstLineChars="0"/>
              <w:rPr>
                <w:rFonts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c>
          <w:tcPr>
            <w:tcW w:w="530" w:type="dxa"/>
            <w:tcBorders>
              <w:top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1</w:t>
            </w:r>
          </w:p>
        </w:tc>
        <w:tc>
          <w:tcPr>
            <w:tcW w:w="836" w:type="dxa"/>
            <w:vMerge w:val="restart"/>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r>
              <w:rPr>
                <w:rFonts w:hint="eastAsia" w:hAnsi="宋体"/>
                <w:color w:val="auto"/>
                <w:sz w:val="18"/>
                <w:szCs w:val="18"/>
              </w:rPr>
              <w:t>生存资源</w:t>
            </w:r>
          </w:p>
        </w:tc>
        <w:tc>
          <w:tcPr>
            <w:tcW w:w="106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医疗资源</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厦门口腔医院</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张三</w:t>
            </w:r>
          </w:p>
        </w:tc>
        <w:tc>
          <w:tcPr>
            <w:tcW w:w="736"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992"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医疗宣传/企业社会责任</w:t>
            </w:r>
          </w:p>
        </w:tc>
        <w:tc>
          <w:tcPr>
            <w:tcW w:w="9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2021.10.9</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否</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2</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微信拜访</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第一次公益</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嘉奖交流会</w:t>
            </w:r>
          </w:p>
        </w:tc>
        <w:tc>
          <w:tcPr>
            <w:tcW w:w="815"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退出，没有合作价值</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儿童健康维护需求</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3</w:t>
            </w:r>
          </w:p>
        </w:tc>
        <w:tc>
          <w:tcPr>
            <w:tcW w:w="811" w:type="dxa"/>
            <w:tcBorders>
              <w:top w:val="single" w:color="auto" w:sz="4" w:space="0"/>
              <w:left w:val="single" w:color="auto" w:sz="4" w:space="0"/>
              <w:bottom w:val="single" w:color="auto" w:sz="4" w:space="0"/>
            </w:tcBorders>
          </w:tcPr>
          <w:p>
            <w:pPr>
              <w:spacing w:line="240" w:lineRule="auto"/>
              <w:rPr>
                <w:rFonts w:ascii="宋体" w:hAnsi="宋体"/>
                <w:color w:val="auto"/>
                <w:kern w:val="0"/>
                <w:sz w:val="18"/>
                <w:szCs w:val="18"/>
              </w:rPr>
            </w:pPr>
            <w:r>
              <w:rPr>
                <w:rFonts w:hint="eastAsia" w:ascii="宋体" w:hAnsi="宋体"/>
                <w:color w:val="auto"/>
                <w:kern w:val="0"/>
                <w:sz w:val="18"/>
                <w:szCs w:val="18"/>
              </w:rPr>
              <w:t>张社工</w:t>
            </w:r>
          </w:p>
          <w:p>
            <w:pPr>
              <w:pStyle w:val="2"/>
              <w:ind w:left="420" w:firstLine="360"/>
              <w:rPr>
                <w:rFonts w:ascii="宋体" w:eastAsia="宋体"/>
                <w:color w:val="auto"/>
                <w:sz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c>
          <w:tcPr>
            <w:tcW w:w="530" w:type="dxa"/>
            <w:tcBorders>
              <w:top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2</w:t>
            </w:r>
          </w:p>
        </w:tc>
        <w:tc>
          <w:tcPr>
            <w:tcW w:w="836" w:type="dxa"/>
            <w:vMerge w:val="continue"/>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106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食物资源</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736"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992"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9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5"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1" w:type="dxa"/>
            <w:tcBorders>
              <w:top w:val="single" w:color="auto" w:sz="4" w:space="0"/>
              <w:left w:val="single" w:color="auto" w:sz="4" w:space="0"/>
              <w:bottom w:val="single" w:color="auto" w:sz="4" w:space="0"/>
            </w:tcBorders>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c>
          <w:tcPr>
            <w:tcW w:w="530" w:type="dxa"/>
            <w:tcBorders>
              <w:top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3</w:t>
            </w:r>
          </w:p>
        </w:tc>
        <w:tc>
          <w:tcPr>
            <w:tcW w:w="836" w:type="dxa"/>
            <w:vMerge w:val="continue"/>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106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居住空间</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736"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992"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9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5"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1" w:type="dxa"/>
            <w:tcBorders>
              <w:top w:val="single" w:color="auto" w:sz="4" w:space="0"/>
              <w:left w:val="single" w:color="auto" w:sz="4" w:space="0"/>
              <w:bottom w:val="single" w:color="auto" w:sz="4" w:space="0"/>
            </w:tcBorders>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c>
          <w:tcPr>
            <w:tcW w:w="530" w:type="dxa"/>
            <w:tcBorders>
              <w:top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4</w:t>
            </w:r>
          </w:p>
        </w:tc>
        <w:tc>
          <w:tcPr>
            <w:tcW w:w="836" w:type="dxa"/>
            <w:vMerge w:val="continue"/>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106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交通志愿</w:t>
            </w: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736"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992"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918"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5"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p>
        </w:tc>
        <w:tc>
          <w:tcPr>
            <w:tcW w:w="811" w:type="dxa"/>
            <w:tcBorders>
              <w:top w:val="single" w:color="auto" w:sz="4" w:space="0"/>
              <w:left w:val="single" w:color="auto" w:sz="4" w:space="0"/>
              <w:bottom w:val="single" w:color="auto" w:sz="4" w:space="0"/>
            </w:tcBorders>
          </w:tcPr>
          <w:p>
            <w:pPr>
              <w:spacing w:line="240" w:lineRule="auto"/>
              <w:rPr>
                <w:rFonts w:ascii="宋体"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c>
          <w:tcPr>
            <w:tcW w:w="530" w:type="dxa"/>
            <w:tcBorders>
              <w:top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5</w:t>
            </w:r>
          </w:p>
        </w:tc>
        <w:tc>
          <w:tcPr>
            <w:tcW w:w="836" w:type="dxa"/>
            <w:vMerge w:val="restart"/>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r>
              <w:rPr>
                <w:rFonts w:hint="eastAsia" w:hAnsi="宋体"/>
                <w:color w:val="auto"/>
                <w:sz w:val="18"/>
                <w:szCs w:val="18"/>
              </w:rPr>
              <w:t>发展资源</w:t>
            </w:r>
          </w:p>
        </w:tc>
        <w:tc>
          <w:tcPr>
            <w:tcW w:w="106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教育资源</w:t>
            </w: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736"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992"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918"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5"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1" w:type="dxa"/>
            <w:tcBorders>
              <w:top w:val="single" w:color="auto" w:sz="4" w:space="0"/>
              <w:left w:val="single" w:color="auto" w:sz="4" w:space="0"/>
              <w:bottom w:val="single" w:color="auto" w:sz="4" w:space="0"/>
            </w:tcBorders>
          </w:tcPr>
          <w:p>
            <w:pPr>
              <w:pStyle w:val="59"/>
              <w:ind w:firstLine="0" w:firstLineChars="0"/>
              <w:rPr>
                <w:rFonts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c>
          <w:tcPr>
            <w:tcW w:w="530" w:type="dxa"/>
            <w:tcBorders>
              <w:top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6</w:t>
            </w:r>
          </w:p>
        </w:tc>
        <w:tc>
          <w:tcPr>
            <w:tcW w:w="836" w:type="dxa"/>
            <w:vMerge w:val="continue"/>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106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休闲娱乐资源</w:t>
            </w: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736"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992"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918"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5"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1" w:type="dxa"/>
            <w:tcBorders>
              <w:top w:val="single" w:color="auto" w:sz="4" w:space="0"/>
              <w:left w:val="single" w:color="auto" w:sz="4" w:space="0"/>
              <w:bottom w:val="single" w:color="auto" w:sz="4" w:space="0"/>
            </w:tcBorders>
          </w:tcPr>
          <w:p>
            <w:pPr>
              <w:pStyle w:val="59"/>
              <w:ind w:firstLine="0" w:firstLineChars="0"/>
              <w:rPr>
                <w:rFonts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c>
          <w:tcPr>
            <w:tcW w:w="530" w:type="dxa"/>
            <w:tcBorders>
              <w:top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7</w:t>
            </w:r>
          </w:p>
        </w:tc>
        <w:tc>
          <w:tcPr>
            <w:tcW w:w="836" w:type="dxa"/>
            <w:vMerge w:val="continue"/>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106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sz w:val="18"/>
                <w:szCs w:val="18"/>
              </w:rPr>
            </w:pPr>
            <w:r>
              <w:rPr>
                <w:rFonts w:hint="eastAsia" w:ascii="宋体" w:hAnsi="宋体"/>
                <w:color w:val="auto"/>
                <w:kern w:val="0"/>
                <w:sz w:val="18"/>
                <w:szCs w:val="18"/>
              </w:rPr>
              <w:t>社区公共服务空间</w:t>
            </w: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736"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992"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918"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5"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1" w:type="dxa"/>
            <w:tcBorders>
              <w:top w:val="single" w:color="auto" w:sz="4" w:space="0"/>
              <w:left w:val="single" w:color="auto" w:sz="4" w:space="0"/>
              <w:bottom w:val="single" w:color="auto" w:sz="4" w:space="0"/>
            </w:tcBorders>
          </w:tcPr>
          <w:p>
            <w:pPr>
              <w:pStyle w:val="59"/>
              <w:ind w:firstLine="0" w:firstLineChars="0"/>
              <w:rPr>
                <w:rFonts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c>
          <w:tcPr>
            <w:tcW w:w="530" w:type="dxa"/>
            <w:tcBorders>
              <w:top w:val="single" w:color="auto" w:sz="4" w:space="0"/>
              <w:bottom w:val="single" w:color="auto" w:sz="4" w:space="0"/>
              <w:right w:val="single" w:color="auto" w:sz="4" w:space="0"/>
            </w:tcBorders>
          </w:tcPr>
          <w:p>
            <w:pPr>
              <w:spacing w:line="240" w:lineRule="auto"/>
              <w:rPr>
                <w:rFonts w:ascii="宋体" w:hAnsi="宋体"/>
                <w:color w:val="auto"/>
                <w:kern w:val="0"/>
                <w:sz w:val="18"/>
                <w:szCs w:val="18"/>
              </w:rPr>
            </w:pPr>
            <w:r>
              <w:rPr>
                <w:rFonts w:hint="eastAsia" w:ascii="宋体" w:hAnsi="宋体"/>
                <w:color w:val="auto"/>
                <w:kern w:val="0"/>
                <w:sz w:val="18"/>
                <w:szCs w:val="18"/>
              </w:rPr>
              <w:t>8</w:t>
            </w:r>
          </w:p>
        </w:tc>
        <w:tc>
          <w:tcPr>
            <w:tcW w:w="836" w:type="dxa"/>
            <w:vMerge w:val="restart"/>
            <w:tcBorders>
              <w:top w:val="single" w:color="auto" w:sz="4" w:space="0"/>
              <w:left w:val="single" w:color="auto" w:sz="4" w:space="0"/>
              <w:right w:val="single" w:color="auto" w:sz="4" w:space="0"/>
            </w:tcBorders>
          </w:tcPr>
          <w:p>
            <w:pPr>
              <w:pStyle w:val="59"/>
              <w:ind w:firstLine="0" w:firstLineChars="0"/>
              <w:rPr>
                <w:rFonts w:hAnsi="宋体"/>
                <w:color w:val="auto"/>
                <w:sz w:val="18"/>
                <w:szCs w:val="18"/>
              </w:rPr>
            </w:pPr>
            <w:r>
              <w:rPr>
                <w:rFonts w:hint="eastAsia" w:hAnsi="宋体"/>
                <w:color w:val="auto"/>
                <w:sz w:val="18"/>
                <w:szCs w:val="18"/>
              </w:rPr>
              <w:t>社会资源</w:t>
            </w:r>
          </w:p>
        </w:tc>
        <w:tc>
          <w:tcPr>
            <w:tcW w:w="1064"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r>
              <w:rPr>
                <w:rFonts w:hint="eastAsia" w:hAnsi="宋体"/>
                <w:color w:val="auto"/>
                <w:sz w:val="18"/>
                <w:szCs w:val="18"/>
              </w:rPr>
              <w:t>政府部门</w:t>
            </w: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736"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992"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918"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5"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1" w:type="dxa"/>
            <w:tcBorders>
              <w:top w:val="single" w:color="auto" w:sz="4" w:space="0"/>
              <w:left w:val="single" w:color="auto" w:sz="4" w:space="0"/>
              <w:bottom w:val="single" w:color="auto" w:sz="4" w:space="0"/>
            </w:tcBorders>
          </w:tcPr>
          <w:p>
            <w:pPr>
              <w:pStyle w:val="59"/>
              <w:ind w:firstLine="0" w:firstLineChars="0"/>
              <w:rPr>
                <w:rFonts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c>
          <w:tcPr>
            <w:tcW w:w="530" w:type="dxa"/>
            <w:tcBorders>
              <w:top w:val="single" w:color="auto" w:sz="4" w:space="0"/>
              <w:bottom w:val="single" w:color="auto" w:sz="4" w:space="0"/>
              <w:right w:val="single" w:color="auto" w:sz="4" w:space="0"/>
            </w:tcBorders>
          </w:tcPr>
          <w:p>
            <w:pPr>
              <w:spacing w:line="240" w:lineRule="auto"/>
              <w:rPr>
                <w:rFonts w:ascii="宋体" w:hAnsi="宋体"/>
                <w:color w:val="auto"/>
                <w:kern w:val="0"/>
                <w:sz w:val="18"/>
                <w:szCs w:val="18"/>
              </w:rPr>
            </w:pPr>
            <w:r>
              <w:rPr>
                <w:rFonts w:hint="eastAsia" w:ascii="宋体" w:hAnsi="宋体"/>
                <w:color w:val="auto"/>
                <w:kern w:val="0"/>
                <w:sz w:val="18"/>
                <w:szCs w:val="18"/>
              </w:rPr>
              <w:t>9</w:t>
            </w:r>
          </w:p>
        </w:tc>
        <w:tc>
          <w:tcPr>
            <w:tcW w:w="836" w:type="dxa"/>
            <w:vMerge w:val="continue"/>
            <w:tcBorders>
              <w:left w:val="single" w:color="auto" w:sz="4" w:space="0"/>
              <w:right w:val="single" w:color="auto" w:sz="4" w:space="0"/>
            </w:tcBorders>
          </w:tcPr>
          <w:p>
            <w:pPr>
              <w:pStyle w:val="59"/>
              <w:ind w:firstLine="0" w:firstLineChars="0"/>
              <w:rPr>
                <w:rFonts w:hAnsi="宋体"/>
                <w:color w:val="auto"/>
                <w:sz w:val="18"/>
                <w:szCs w:val="18"/>
              </w:rPr>
            </w:pPr>
          </w:p>
        </w:tc>
        <w:tc>
          <w:tcPr>
            <w:tcW w:w="106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kern w:val="0"/>
                <w:sz w:val="18"/>
                <w:szCs w:val="18"/>
              </w:rPr>
            </w:pPr>
            <w:r>
              <w:rPr>
                <w:rFonts w:hint="eastAsia" w:ascii="宋体" w:hAnsi="宋体"/>
                <w:color w:val="auto"/>
                <w:kern w:val="0"/>
                <w:sz w:val="18"/>
                <w:szCs w:val="18"/>
              </w:rPr>
              <w:t>群团组织</w:t>
            </w: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736"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992"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918"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5"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1" w:type="dxa"/>
            <w:tcBorders>
              <w:top w:val="single" w:color="auto" w:sz="4" w:space="0"/>
              <w:left w:val="single" w:color="auto" w:sz="4" w:space="0"/>
              <w:bottom w:val="single" w:color="auto" w:sz="4" w:space="0"/>
            </w:tcBorders>
          </w:tcPr>
          <w:p>
            <w:pPr>
              <w:pStyle w:val="59"/>
              <w:ind w:firstLine="0" w:firstLineChars="0"/>
              <w:rPr>
                <w:rFonts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c>
          <w:tcPr>
            <w:tcW w:w="530" w:type="dxa"/>
            <w:tcBorders>
              <w:top w:val="single" w:color="auto" w:sz="4" w:space="0"/>
              <w:bottom w:val="single" w:color="auto" w:sz="4" w:space="0"/>
              <w:right w:val="single" w:color="auto" w:sz="4" w:space="0"/>
            </w:tcBorders>
          </w:tcPr>
          <w:p>
            <w:pPr>
              <w:spacing w:line="240" w:lineRule="auto"/>
              <w:rPr>
                <w:rFonts w:ascii="宋体" w:hAnsi="宋体"/>
                <w:color w:val="auto"/>
                <w:kern w:val="0"/>
                <w:sz w:val="18"/>
                <w:szCs w:val="18"/>
              </w:rPr>
            </w:pPr>
            <w:r>
              <w:rPr>
                <w:rFonts w:hint="eastAsia" w:ascii="宋体" w:hAnsi="宋体"/>
                <w:color w:val="auto"/>
                <w:kern w:val="0"/>
                <w:sz w:val="18"/>
                <w:szCs w:val="18"/>
              </w:rPr>
              <w:t>10</w:t>
            </w:r>
          </w:p>
        </w:tc>
        <w:tc>
          <w:tcPr>
            <w:tcW w:w="836" w:type="dxa"/>
            <w:vMerge w:val="continue"/>
            <w:tcBorders>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1064"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color w:val="auto"/>
                <w:kern w:val="0"/>
                <w:sz w:val="18"/>
                <w:szCs w:val="18"/>
              </w:rPr>
            </w:pPr>
            <w:r>
              <w:rPr>
                <w:rFonts w:hint="eastAsia" w:ascii="宋体" w:hAnsi="宋体"/>
                <w:color w:val="auto"/>
                <w:kern w:val="0"/>
                <w:sz w:val="18"/>
                <w:szCs w:val="18"/>
              </w:rPr>
              <w:t>公检法部门</w:t>
            </w: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736"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992"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918"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5"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4" w:space="0"/>
              <w:right w:val="single" w:color="auto" w:sz="4" w:space="0"/>
            </w:tcBorders>
          </w:tcPr>
          <w:p>
            <w:pPr>
              <w:pStyle w:val="59"/>
              <w:ind w:firstLine="0" w:firstLineChars="0"/>
              <w:rPr>
                <w:rFonts w:hAnsi="宋体"/>
                <w:color w:val="auto"/>
                <w:sz w:val="18"/>
                <w:szCs w:val="18"/>
              </w:rPr>
            </w:pPr>
          </w:p>
        </w:tc>
        <w:tc>
          <w:tcPr>
            <w:tcW w:w="811" w:type="dxa"/>
            <w:tcBorders>
              <w:top w:val="single" w:color="auto" w:sz="4" w:space="0"/>
              <w:left w:val="single" w:color="auto" w:sz="4" w:space="0"/>
              <w:bottom w:val="single" w:color="auto" w:sz="4" w:space="0"/>
            </w:tcBorders>
          </w:tcPr>
          <w:p>
            <w:pPr>
              <w:pStyle w:val="59"/>
              <w:ind w:firstLine="0" w:firstLineChars="0"/>
              <w:rPr>
                <w:rFonts w:hAnsi="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c>
          <w:tcPr>
            <w:tcW w:w="530" w:type="dxa"/>
            <w:tcBorders>
              <w:top w:val="single" w:color="auto" w:sz="4" w:space="0"/>
              <w:bottom w:val="single" w:color="auto" w:sz="8" w:space="0"/>
              <w:right w:val="single" w:color="auto" w:sz="4" w:space="0"/>
            </w:tcBorders>
          </w:tcPr>
          <w:p>
            <w:pPr>
              <w:spacing w:line="240" w:lineRule="auto"/>
              <w:rPr>
                <w:rFonts w:ascii="宋体" w:hAnsi="宋体"/>
                <w:color w:val="auto"/>
                <w:kern w:val="0"/>
                <w:sz w:val="18"/>
                <w:szCs w:val="18"/>
              </w:rPr>
            </w:pPr>
            <w:r>
              <w:rPr>
                <w:rFonts w:hint="eastAsia" w:ascii="宋体" w:hAnsi="宋体"/>
                <w:color w:val="auto"/>
                <w:kern w:val="0"/>
                <w:sz w:val="18"/>
                <w:szCs w:val="18"/>
              </w:rPr>
              <w:t>12</w:t>
            </w:r>
          </w:p>
        </w:tc>
        <w:tc>
          <w:tcPr>
            <w:tcW w:w="836" w:type="dxa"/>
            <w:vMerge w:val="continue"/>
            <w:tcBorders>
              <w:top w:val="single" w:color="auto" w:sz="4" w:space="0"/>
              <w:left w:val="single" w:color="auto" w:sz="4" w:space="0"/>
              <w:bottom w:val="single" w:color="auto" w:sz="8" w:space="0"/>
              <w:right w:val="single" w:color="auto" w:sz="4" w:space="0"/>
            </w:tcBorders>
          </w:tcPr>
          <w:p>
            <w:pPr>
              <w:pStyle w:val="59"/>
              <w:ind w:firstLine="0" w:firstLineChars="0"/>
              <w:rPr>
                <w:rFonts w:hAnsi="宋体"/>
                <w:color w:val="auto"/>
                <w:sz w:val="18"/>
                <w:szCs w:val="18"/>
              </w:rPr>
            </w:pPr>
          </w:p>
        </w:tc>
        <w:tc>
          <w:tcPr>
            <w:tcW w:w="1064" w:type="dxa"/>
            <w:tcBorders>
              <w:top w:val="single" w:color="auto" w:sz="4" w:space="0"/>
              <w:left w:val="single" w:color="auto" w:sz="4" w:space="0"/>
              <w:bottom w:val="single" w:color="auto" w:sz="8" w:space="0"/>
              <w:right w:val="single" w:color="auto" w:sz="4" w:space="0"/>
            </w:tcBorders>
          </w:tcPr>
          <w:p>
            <w:pPr>
              <w:spacing w:line="240" w:lineRule="auto"/>
              <w:rPr>
                <w:rFonts w:ascii="宋体" w:hAnsi="宋体"/>
                <w:color w:val="auto"/>
                <w:kern w:val="0"/>
                <w:sz w:val="18"/>
                <w:szCs w:val="18"/>
              </w:rPr>
            </w:pPr>
            <w:r>
              <w:rPr>
                <w:rFonts w:hint="eastAsia" w:ascii="宋体" w:hAnsi="宋体"/>
                <w:color w:val="auto"/>
                <w:kern w:val="0"/>
                <w:sz w:val="18"/>
                <w:szCs w:val="18"/>
              </w:rPr>
              <w:t>社会组织</w:t>
            </w:r>
          </w:p>
        </w:tc>
        <w:tc>
          <w:tcPr>
            <w:tcW w:w="810" w:type="dxa"/>
            <w:tcBorders>
              <w:top w:val="single" w:color="auto" w:sz="4" w:space="0"/>
              <w:left w:val="single" w:color="auto" w:sz="4" w:space="0"/>
              <w:bottom w:val="single" w:color="auto" w:sz="8"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8" w:space="0"/>
              <w:right w:val="single" w:color="auto" w:sz="4" w:space="0"/>
            </w:tcBorders>
          </w:tcPr>
          <w:p>
            <w:pPr>
              <w:pStyle w:val="59"/>
              <w:ind w:firstLine="0" w:firstLineChars="0"/>
              <w:rPr>
                <w:rFonts w:hAnsi="宋体"/>
                <w:color w:val="auto"/>
                <w:sz w:val="18"/>
                <w:szCs w:val="18"/>
              </w:rPr>
            </w:pPr>
          </w:p>
        </w:tc>
        <w:tc>
          <w:tcPr>
            <w:tcW w:w="736" w:type="dxa"/>
            <w:tcBorders>
              <w:top w:val="single" w:color="auto" w:sz="4" w:space="0"/>
              <w:left w:val="single" w:color="auto" w:sz="4" w:space="0"/>
              <w:bottom w:val="single" w:color="auto" w:sz="8" w:space="0"/>
              <w:right w:val="single" w:color="auto" w:sz="4" w:space="0"/>
            </w:tcBorders>
          </w:tcPr>
          <w:p>
            <w:pPr>
              <w:pStyle w:val="59"/>
              <w:ind w:firstLine="0" w:firstLineChars="0"/>
              <w:rPr>
                <w:rFonts w:hAnsi="宋体"/>
                <w:color w:val="auto"/>
                <w:sz w:val="18"/>
                <w:szCs w:val="18"/>
              </w:rPr>
            </w:pPr>
          </w:p>
        </w:tc>
        <w:tc>
          <w:tcPr>
            <w:tcW w:w="992" w:type="dxa"/>
            <w:tcBorders>
              <w:top w:val="single" w:color="auto" w:sz="4" w:space="0"/>
              <w:left w:val="single" w:color="auto" w:sz="4" w:space="0"/>
              <w:bottom w:val="single" w:color="auto" w:sz="8" w:space="0"/>
              <w:right w:val="single" w:color="auto" w:sz="4" w:space="0"/>
            </w:tcBorders>
          </w:tcPr>
          <w:p>
            <w:pPr>
              <w:pStyle w:val="59"/>
              <w:ind w:firstLine="0" w:firstLineChars="0"/>
              <w:rPr>
                <w:rFonts w:hAnsi="宋体"/>
                <w:color w:val="auto"/>
                <w:sz w:val="18"/>
                <w:szCs w:val="18"/>
              </w:rPr>
            </w:pPr>
          </w:p>
        </w:tc>
        <w:tc>
          <w:tcPr>
            <w:tcW w:w="918" w:type="dxa"/>
            <w:tcBorders>
              <w:top w:val="single" w:color="auto" w:sz="4" w:space="0"/>
              <w:left w:val="single" w:color="auto" w:sz="4" w:space="0"/>
              <w:bottom w:val="single" w:color="auto" w:sz="8"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8"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8"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8"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8"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8" w:space="0"/>
              <w:right w:val="single" w:color="auto" w:sz="4" w:space="0"/>
            </w:tcBorders>
          </w:tcPr>
          <w:p>
            <w:pPr>
              <w:pStyle w:val="59"/>
              <w:ind w:firstLine="0" w:firstLineChars="0"/>
              <w:rPr>
                <w:rFonts w:hAnsi="宋体"/>
                <w:color w:val="auto"/>
                <w:sz w:val="18"/>
                <w:szCs w:val="18"/>
              </w:rPr>
            </w:pPr>
          </w:p>
        </w:tc>
        <w:tc>
          <w:tcPr>
            <w:tcW w:w="815" w:type="dxa"/>
            <w:tcBorders>
              <w:top w:val="single" w:color="auto" w:sz="4" w:space="0"/>
              <w:left w:val="single" w:color="auto" w:sz="4" w:space="0"/>
              <w:bottom w:val="single" w:color="auto" w:sz="8"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8" w:space="0"/>
              <w:right w:val="single" w:color="auto" w:sz="4" w:space="0"/>
            </w:tcBorders>
          </w:tcPr>
          <w:p>
            <w:pPr>
              <w:pStyle w:val="59"/>
              <w:ind w:firstLine="0" w:firstLineChars="0"/>
              <w:rPr>
                <w:rFonts w:hAnsi="宋体"/>
                <w:color w:val="auto"/>
                <w:sz w:val="18"/>
                <w:szCs w:val="18"/>
              </w:rPr>
            </w:pPr>
          </w:p>
        </w:tc>
        <w:tc>
          <w:tcPr>
            <w:tcW w:w="810" w:type="dxa"/>
            <w:tcBorders>
              <w:top w:val="single" w:color="auto" w:sz="4" w:space="0"/>
              <w:left w:val="single" w:color="auto" w:sz="4" w:space="0"/>
              <w:bottom w:val="single" w:color="auto" w:sz="8" w:space="0"/>
              <w:right w:val="single" w:color="auto" w:sz="4" w:space="0"/>
            </w:tcBorders>
          </w:tcPr>
          <w:p>
            <w:pPr>
              <w:pStyle w:val="59"/>
              <w:ind w:firstLine="0" w:firstLineChars="0"/>
              <w:rPr>
                <w:rFonts w:hAnsi="宋体"/>
                <w:color w:val="auto"/>
                <w:sz w:val="18"/>
                <w:szCs w:val="18"/>
              </w:rPr>
            </w:pPr>
          </w:p>
        </w:tc>
        <w:tc>
          <w:tcPr>
            <w:tcW w:w="811" w:type="dxa"/>
            <w:tcBorders>
              <w:top w:val="single" w:color="auto" w:sz="4" w:space="0"/>
              <w:left w:val="single" w:color="auto" w:sz="4" w:space="0"/>
              <w:bottom w:val="single" w:color="auto" w:sz="8" w:space="0"/>
            </w:tcBorders>
          </w:tcPr>
          <w:p>
            <w:pPr>
              <w:pStyle w:val="59"/>
              <w:ind w:firstLine="0" w:firstLineChars="0"/>
              <w:rPr>
                <w:rFonts w:hAnsi="宋体"/>
                <w:color w:val="auto"/>
                <w:sz w:val="18"/>
                <w:szCs w:val="18"/>
              </w:rPr>
            </w:pPr>
          </w:p>
        </w:tc>
      </w:tr>
    </w:tbl>
    <w:p>
      <w:pPr>
        <w:spacing w:line="240" w:lineRule="auto"/>
        <w:rPr>
          <w:rFonts w:ascii="宋体" w:hAnsi="宋体"/>
          <w:color w:val="auto"/>
          <w:sz w:val="18"/>
          <w:szCs w:val="18"/>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836"/>
        <w:gridCol w:w="1064"/>
        <w:gridCol w:w="810"/>
        <w:gridCol w:w="810"/>
        <w:gridCol w:w="736"/>
        <w:gridCol w:w="992"/>
        <w:gridCol w:w="918"/>
        <w:gridCol w:w="810"/>
        <w:gridCol w:w="810"/>
        <w:gridCol w:w="810"/>
        <w:gridCol w:w="810"/>
        <w:gridCol w:w="810"/>
        <w:gridCol w:w="815"/>
        <w:gridCol w:w="810"/>
        <w:gridCol w:w="810"/>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530" w:type="dxa"/>
            <w:vMerge w:val="restart"/>
            <w:tcBorders>
              <w:top w:val="single" w:color="auto" w:sz="8" w:space="0"/>
              <w:left w:val="single" w:color="auto" w:sz="8" w:space="0"/>
            </w:tcBorders>
          </w:tcPr>
          <w:p>
            <w:pPr>
              <w:spacing w:line="240" w:lineRule="auto"/>
              <w:rPr>
                <w:rFonts w:ascii="宋体" w:hAnsi="宋体"/>
                <w:color w:val="auto"/>
                <w:kern w:val="0"/>
                <w:sz w:val="18"/>
                <w:szCs w:val="18"/>
              </w:rPr>
            </w:pPr>
            <w:r>
              <w:rPr>
                <w:rFonts w:hint="eastAsia" w:ascii="宋体" w:hAnsi="宋体"/>
                <w:color w:val="auto"/>
                <w:sz w:val="18"/>
                <w:szCs w:val="18"/>
              </w:rPr>
              <w:t>序号</w:t>
            </w:r>
          </w:p>
        </w:tc>
        <w:tc>
          <w:tcPr>
            <w:tcW w:w="5248" w:type="dxa"/>
            <w:gridSpan w:val="6"/>
            <w:tcBorders>
              <w:top w:val="single" w:color="auto" w:sz="8" w:space="0"/>
            </w:tcBorders>
          </w:tcPr>
          <w:p>
            <w:pPr>
              <w:pStyle w:val="59"/>
              <w:ind w:firstLine="0" w:firstLineChars="0"/>
              <w:rPr>
                <w:rFonts w:hAnsi="宋体"/>
                <w:color w:val="auto"/>
                <w:sz w:val="18"/>
                <w:szCs w:val="18"/>
              </w:rPr>
            </w:pPr>
            <w:r>
              <w:rPr>
                <w:rFonts w:hint="eastAsia" w:hAnsi="宋体"/>
                <w:color w:val="auto"/>
                <w:sz w:val="18"/>
                <w:szCs w:val="18"/>
              </w:rPr>
              <w:t>资源信息</w:t>
            </w:r>
          </w:p>
        </w:tc>
        <w:tc>
          <w:tcPr>
            <w:tcW w:w="2538" w:type="dxa"/>
            <w:gridSpan w:val="3"/>
            <w:tcBorders>
              <w:top w:val="single" w:color="auto" w:sz="8" w:space="0"/>
            </w:tcBorders>
          </w:tcPr>
          <w:p>
            <w:pPr>
              <w:spacing w:line="240" w:lineRule="auto"/>
              <w:rPr>
                <w:rFonts w:ascii="宋体" w:hAnsi="宋体"/>
                <w:color w:val="auto"/>
                <w:sz w:val="18"/>
                <w:szCs w:val="18"/>
              </w:rPr>
            </w:pPr>
            <w:r>
              <w:rPr>
                <w:rFonts w:hint="eastAsia" w:ascii="宋体" w:hAnsi="宋体"/>
                <w:color w:val="auto"/>
                <w:kern w:val="0"/>
                <w:sz w:val="18"/>
                <w:szCs w:val="18"/>
              </w:rPr>
              <w:t>资源共建情况</w:t>
            </w:r>
          </w:p>
        </w:tc>
        <w:tc>
          <w:tcPr>
            <w:tcW w:w="3245" w:type="dxa"/>
            <w:gridSpan w:val="4"/>
            <w:tcBorders>
              <w:top w:val="single" w:color="auto" w:sz="8" w:space="0"/>
            </w:tcBorders>
          </w:tcPr>
          <w:p>
            <w:pPr>
              <w:spacing w:line="240" w:lineRule="auto"/>
              <w:rPr>
                <w:rFonts w:ascii="宋体" w:hAnsi="宋体"/>
                <w:color w:val="auto"/>
                <w:sz w:val="18"/>
                <w:szCs w:val="18"/>
              </w:rPr>
            </w:pPr>
            <w:r>
              <w:rPr>
                <w:rFonts w:hint="eastAsia" w:ascii="宋体" w:hAnsi="宋体"/>
                <w:color w:val="auto"/>
                <w:kern w:val="0"/>
                <w:sz w:val="18"/>
                <w:szCs w:val="18"/>
              </w:rPr>
              <w:t>资源管理情况</w:t>
            </w:r>
          </w:p>
        </w:tc>
        <w:tc>
          <w:tcPr>
            <w:tcW w:w="810" w:type="dxa"/>
            <w:vMerge w:val="restart"/>
            <w:tcBorders>
              <w:top w:val="single" w:color="auto" w:sz="8" w:space="0"/>
            </w:tcBorders>
          </w:tcPr>
          <w:p>
            <w:pPr>
              <w:spacing w:line="240" w:lineRule="auto"/>
              <w:rPr>
                <w:rFonts w:ascii="宋体" w:hAnsi="宋体"/>
                <w:color w:val="auto"/>
                <w:sz w:val="18"/>
                <w:szCs w:val="18"/>
              </w:rPr>
            </w:pPr>
            <w:r>
              <w:rPr>
                <w:rFonts w:hint="eastAsia" w:ascii="宋体" w:hAnsi="宋体"/>
                <w:color w:val="auto"/>
                <w:kern w:val="0"/>
                <w:sz w:val="18"/>
                <w:szCs w:val="18"/>
              </w:rPr>
              <w:t>回应青少年何种需求</w:t>
            </w:r>
          </w:p>
        </w:tc>
        <w:tc>
          <w:tcPr>
            <w:tcW w:w="810" w:type="dxa"/>
            <w:vMerge w:val="restart"/>
            <w:tcBorders>
              <w:top w:val="single" w:color="auto" w:sz="8" w:space="0"/>
            </w:tcBorders>
          </w:tcPr>
          <w:p>
            <w:pPr>
              <w:spacing w:line="240" w:lineRule="auto"/>
              <w:rPr>
                <w:rFonts w:ascii="宋体" w:hAnsi="宋体"/>
                <w:color w:val="auto"/>
                <w:sz w:val="18"/>
                <w:szCs w:val="18"/>
              </w:rPr>
            </w:pPr>
            <w:r>
              <w:rPr>
                <w:rFonts w:hint="eastAsia" w:ascii="宋体" w:hAnsi="宋体"/>
                <w:color w:val="auto"/>
                <w:kern w:val="0"/>
                <w:sz w:val="18"/>
                <w:szCs w:val="18"/>
              </w:rPr>
              <w:t>资源星级评定</w:t>
            </w:r>
          </w:p>
        </w:tc>
        <w:tc>
          <w:tcPr>
            <w:tcW w:w="811" w:type="dxa"/>
            <w:vMerge w:val="restart"/>
            <w:tcBorders>
              <w:top w:val="single" w:color="auto" w:sz="8" w:space="0"/>
              <w:right w:val="single" w:color="auto" w:sz="8" w:space="0"/>
            </w:tcBorders>
          </w:tcPr>
          <w:p>
            <w:pPr>
              <w:spacing w:line="240" w:lineRule="auto"/>
              <w:rPr>
                <w:rFonts w:ascii="宋体" w:hAnsi="宋体"/>
                <w:color w:val="auto"/>
                <w:sz w:val="18"/>
                <w:szCs w:val="18"/>
              </w:rPr>
            </w:pPr>
            <w:r>
              <w:rPr>
                <w:rFonts w:hint="eastAsia" w:ascii="宋体" w:hAnsi="宋体"/>
                <w:color w:val="auto"/>
                <w:kern w:val="0"/>
                <w:sz w:val="18"/>
                <w:szCs w:val="18"/>
              </w:rPr>
              <w:t>资源管理者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Merge w:val="continue"/>
            <w:tcBorders>
              <w:left w:val="single" w:color="auto" w:sz="8" w:space="0"/>
              <w:bottom w:val="single" w:color="auto" w:sz="8" w:space="0"/>
            </w:tcBorders>
          </w:tcPr>
          <w:p>
            <w:pPr>
              <w:spacing w:line="240" w:lineRule="auto"/>
              <w:rPr>
                <w:rFonts w:ascii="宋体" w:hAnsi="宋体"/>
                <w:color w:val="auto"/>
                <w:kern w:val="0"/>
                <w:sz w:val="18"/>
                <w:szCs w:val="18"/>
              </w:rPr>
            </w:pPr>
          </w:p>
        </w:tc>
        <w:tc>
          <w:tcPr>
            <w:tcW w:w="836" w:type="dxa"/>
            <w:tcBorders>
              <w:bottom w:val="single" w:color="auto" w:sz="8" w:space="0"/>
            </w:tcBorders>
          </w:tcPr>
          <w:p>
            <w:pPr>
              <w:pStyle w:val="59"/>
              <w:ind w:firstLine="0" w:firstLineChars="0"/>
              <w:rPr>
                <w:rFonts w:hAnsi="宋体"/>
                <w:color w:val="auto"/>
                <w:sz w:val="18"/>
                <w:szCs w:val="18"/>
              </w:rPr>
            </w:pPr>
            <w:r>
              <w:rPr>
                <w:rFonts w:hint="eastAsia" w:hAnsi="宋体"/>
                <w:color w:val="auto"/>
                <w:sz w:val="18"/>
                <w:szCs w:val="18"/>
              </w:rPr>
              <w:t>资源类型</w:t>
            </w:r>
          </w:p>
        </w:tc>
        <w:tc>
          <w:tcPr>
            <w:tcW w:w="1064" w:type="dxa"/>
            <w:tcBorders>
              <w:bottom w:val="single" w:color="auto" w:sz="8" w:space="0"/>
            </w:tcBorders>
          </w:tcPr>
          <w:p>
            <w:pPr>
              <w:pStyle w:val="59"/>
              <w:ind w:firstLine="0" w:firstLineChars="0"/>
              <w:rPr>
                <w:rFonts w:hAnsi="宋体"/>
                <w:color w:val="auto"/>
                <w:sz w:val="18"/>
                <w:szCs w:val="18"/>
              </w:rPr>
            </w:pPr>
            <w:r>
              <w:rPr>
                <w:rFonts w:hint="eastAsia" w:hAnsi="宋体"/>
                <w:color w:val="auto"/>
                <w:sz w:val="18"/>
                <w:szCs w:val="18"/>
              </w:rPr>
              <w:t>可提供的资源</w:t>
            </w:r>
          </w:p>
        </w:tc>
        <w:tc>
          <w:tcPr>
            <w:tcW w:w="810" w:type="dxa"/>
            <w:tcBorders>
              <w:bottom w:val="single" w:color="auto" w:sz="8" w:space="0"/>
            </w:tcBorders>
          </w:tcPr>
          <w:p>
            <w:pPr>
              <w:pStyle w:val="59"/>
              <w:ind w:firstLine="0" w:firstLineChars="0"/>
              <w:rPr>
                <w:rFonts w:hAnsi="宋体"/>
                <w:color w:val="auto"/>
                <w:sz w:val="18"/>
                <w:szCs w:val="18"/>
              </w:rPr>
            </w:pPr>
            <w:r>
              <w:rPr>
                <w:rFonts w:hint="eastAsia" w:hAnsi="宋体"/>
                <w:color w:val="auto"/>
                <w:sz w:val="18"/>
                <w:szCs w:val="18"/>
              </w:rPr>
              <w:t>资源名称</w:t>
            </w:r>
          </w:p>
        </w:tc>
        <w:tc>
          <w:tcPr>
            <w:tcW w:w="810" w:type="dxa"/>
            <w:tcBorders>
              <w:bottom w:val="single" w:color="auto" w:sz="8" w:space="0"/>
            </w:tcBorders>
          </w:tcPr>
          <w:p>
            <w:pPr>
              <w:pStyle w:val="59"/>
              <w:ind w:firstLine="0" w:firstLineChars="0"/>
              <w:rPr>
                <w:rFonts w:hAnsi="宋体"/>
                <w:color w:val="auto"/>
                <w:sz w:val="18"/>
                <w:szCs w:val="18"/>
              </w:rPr>
            </w:pPr>
            <w:r>
              <w:rPr>
                <w:rFonts w:hint="eastAsia" w:hAnsi="宋体"/>
                <w:color w:val="auto"/>
                <w:sz w:val="18"/>
                <w:szCs w:val="18"/>
              </w:rPr>
              <w:t>联系人</w:t>
            </w:r>
          </w:p>
        </w:tc>
        <w:tc>
          <w:tcPr>
            <w:tcW w:w="736" w:type="dxa"/>
            <w:tcBorders>
              <w:bottom w:val="single" w:color="auto" w:sz="8" w:space="0"/>
            </w:tcBorders>
          </w:tcPr>
          <w:p>
            <w:pPr>
              <w:pStyle w:val="59"/>
              <w:ind w:firstLine="0" w:firstLineChars="0"/>
              <w:rPr>
                <w:rFonts w:hAnsi="宋体"/>
                <w:color w:val="auto"/>
                <w:sz w:val="18"/>
                <w:szCs w:val="18"/>
              </w:rPr>
            </w:pPr>
            <w:r>
              <w:rPr>
                <w:rFonts w:hint="eastAsia" w:hAnsi="宋体"/>
                <w:color w:val="auto"/>
                <w:sz w:val="18"/>
                <w:szCs w:val="18"/>
              </w:rPr>
              <w:t>联系方式</w:t>
            </w:r>
          </w:p>
        </w:tc>
        <w:tc>
          <w:tcPr>
            <w:tcW w:w="992" w:type="dxa"/>
            <w:tcBorders>
              <w:bottom w:val="single" w:color="auto" w:sz="8" w:space="0"/>
            </w:tcBorders>
          </w:tcPr>
          <w:p>
            <w:pPr>
              <w:pStyle w:val="59"/>
              <w:ind w:firstLine="0" w:firstLineChars="0"/>
              <w:rPr>
                <w:rFonts w:hAnsi="宋体"/>
                <w:color w:val="auto"/>
                <w:sz w:val="18"/>
                <w:szCs w:val="18"/>
              </w:rPr>
            </w:pPr>
            <w:r>
              <w:rPr>
                <w:rFonts w:hint="eastAsia" w:hAnsi="宋体"/>
                <w:color w:val="auto"/>
                <w:sz w:val="18"/>
                <w:szCs w:val="18"/>
              </w:rPr>
              <w:t>合作需求</w:t>
            </w:r>
          </w:p>
        </w:tc>
        <w:tc>
          <w:tcPr>
            <w:tcW w:w="918" w:type="dxa"/>
            <w:tcBorders>
              <w:bottom w:val="single" w:color="auto" w:sz="8" w:space="0"/>
            </w:tcBorders>
          </w:tcPr>
          <w:p>
            <w:pPr>
              <w:pStyle w:val="59"/>
              <w:ind w:firstLine="0" w:firstLineChars="0"/>
              <w:rPr>
                <w:rFonts w:hAnsi="宋体"/>
                <w:color w:val="auto"/>
                <w:sz w:val="18"/>
                <w:szCs w:val="18"/>
              </w:rPr>
            </w:pPr>
            <w:r>
              <w:rPr>
                <w:rFonts w:hint="eastAsia" w:hAnsi="宋体"/>
                <w:color w:val="auto"/>
                <w:sz w:val="18"/>
                <w:szCs w:val="18"/>
              </w:rPr>
              <w:t>首次合作时间</w:t>
            </w:r>
          </w:p>
        </w:tc>
        <w:tc>
          <w:tcPr>
            <w:tcW w:w="810" w:type="dxa"/>
            <w:tcBorders>
              <w:bottom w:val="single" w:color="auto" w:sz="8" w:space="0"/>
            </w:tcBorders>
          </w:tcPr>
          <w:p>
            <w:pPr>
              <w:pStyle w:val="59"/>
              <w:ind w:firstLine="0" w:firstLineChars="0"/>
              <w:rPr>
                <w:rFonts w:hAnsi="宋体"/>
                <w:color w:val="auto"/>
                <w:sz w:val="18"/>
                <w:szCs w:val="18"/>
              </w:rPr>
            </w:pPr>
            <w:r>
              <w:rPr>
                <w:rFonts w:hint="eastAsia" w:hAnsi="宋体"/>
                <w:color w:val="auto"/>
                <w:sz w:val="18"/>
                <w:szCs w:val="18"/>
              </w:rPr>
              <w:t>是否签订合作协议</w:t>
            </w:r>
          </w:p>
        </w:tc>
        <w:tc>
          <w:tcPr>
            <w:tcW w:w="810" w:type="dxa"/>
            <w:tcBorders>
              <w:bottom w:val="single" w:color="auto" w:sz="8" w:space="0"/>
            </w:tcBorders>
          </w:tcPr>
          <w:p>
            <w:pPr>
              <w:pStyle w:val="59"/>
              <w:ind w:firstLine="0" w:firstLineChars="0"/>
              <w:rPr>
                <w:rFonts w:hAnsi="宋体"/>
                <w:color w:val="auto"/>
                <w:sz w:val="18"/>
                <w:szCs w:val="18"/>
              </w:rPr>
            </w:pPr>
            <w:r>
              <w:rPr>
                <w:rFonts w:hint="eastAsia" w:hAnsi="宋体"/>
                <w:color w:val="auto"/>
                <w:sz w:val="18"/>
                <w:szCs w:val="18"/>
              </w:rPr>
              <w:t>资源共建次数</w:t>
            </w:r>
          </w:p>
        </w:tc>
        <w:tc>
          <w:tcPr>
            <w:tcW w:w="810" w:type="dxa"/>
            <w:tcBorders>
              <w:bottom w:val="single" w:color="auto" w:sz="8" w:space="0"/>
            </w:tcBorders>
          </w:tcPr>
          <w:p>
            <w:pPr>
              <w:pStyle w:val="59"/>
              <w:ind w:firstLine="0" w:firstLineChars="0"/>
              <w:rPr>
                <w:rFonts w:hAnsi="宋体"/>
                <w:color w:val="auto"/>
                <w:sz w:val="18"/>
                <w:szCs w:val="18"/>
              </w:rPr>
            </w:pPr>
            <w:r>
              <w:rPr>
                <w:rFonts w:hint="eastAsia" w:hAnsi="宋体"/>
                <w:color w:val="auto"/>
                <w:sz w:val="18"/>
                <w:szCs w:val="18"/>
              </w:rPr>
              <w:t>日常维护方式</w:t>
            </w:r>
          </w:p>
        </w:tc>
        <w:tc>
          <w:tcPr>
            <w:tcW w:w="810" w:type="dxa"/>
            <w:tcBorders>
              <w:bottom w:val="single" w:color="auto" w:sz="8" w:space="0"/>
            </w:tcBorders>
          </w:tcPr>
          <w:p>
            <w:pPr>
              <w:pStyle w:val="59"/>
              <w:ind w:firstLine="0" w:firstLineChars="0"/>
              <w:rPr>
                <w:rFonts w:hAnsi="宋体"/>
                <w:color w:val="auto"/>
                <w:sz w:val="18"/>
                <w:szCs w:val="18"/>
              </w:rPr>
            </w:pPr>
            <w:r>
              <w:rPr>
                <w:rFonts w:hint="eastAsia" w:hAnsi="宋体"/>
                <w:color w:val="auto"/>
                <w:sz w:val="18"/>
                <w:szCs w:val="18"/>
              </w:rPr>
              <w:t>资源性质</w:t>
            </w:r>
          </w:p>
        </w:tc>
        <w:tc>
          <w:tcPr>
            <w:tcW w:w="810" w:type="dxa"/>
            <w:tcBorders>
              <w:bottom w:val="single" w:color="auto" w:sz="8" w:space="0"/>
            </w:tcBorders>
          </w:tcPr>
          <w:p>
            <w:pPr>
              <w:pStyle w:val="59"/>
              <w:ind w:firstLine="0" w:firstLineChars="0"/>
              <w:rPr>
                <w:rFonts w:hAnsi="宋体"/>
                <w:color w:val="auto"/>
                <w:sz w:val="18"/>
                <w:szCs w:val="18"/>
              </w:rPr>
            </w:pPr>
            <w:r>
              <w:rPr>
                <w:rFonts w:hint="eastAsia" w:hAnsi="宋体"/>
                <w:color w:val="auto"/>
                <w:sz w:val="18"/>
                <w:szCs w:val="18"/>
              </w:rPr>
              <w:t>资源激励机制</w:t>
            </w:r>
          </w:p>
        </w:tc>
        <w:tc>
          <w:tcPr>
            <w:tcW w:w="815" w:type="dxa"/>
            <w:tcBorders>
              <w:bottom w:val="single" w:color="auto" w:sz="8" w:space="0"/>
            </w:tcBorders>
          </w:tcPr>
          <w:p>
            <w:pPr>
              <w:pStyle w:val="59"/>
              <w:ind w:firstLine="0" w:firstLineChars="0"/>
              <w:rPr>
                <w:rFonts w:hAnsi="宋体"/>
                <w:color w:val="auto"/>
                <w:sz w:val="18"/>
                <w:szCs w:val="18"/>
              </w:rPr>
            </w:pPr>
            <w:r>
              <w:rPr>
                <w:rFonts w:hint="eastAsia" w:hAnsi="宋体"/>
                <w:color w:val="auto"/>
                <w:sz w:val="18"/>
                <w:szCs w:val="18"/>
              </w:rPr>
              <w:t>资源退出情况</w:t>
            </w:r>
          </w:p>
        </w:tc>
        <w:tc>
          <w:tcPr>
            <w:tcW w:w="810" w:type="dxa"/>
            <w:vMerge w:val="continue"/>
            <w:tcBorders>
              <w:bottom w:val="single" w:color="auto" w:sz="8" w:space="0"/>
            </w:tcBorders>
          </w:tcPr>
          <w:p>
            <w:pPr>
              <w:pStyle w:val="59"/>
              <w:ind w:firstLine="0" w:firstLineChars="0"/>
              <w:rPr>
                <w:rFonts w:hAnsi="宋体"/>
                <w:color w:val="auto"/>
                <w:sz w:val="18"/>
                <w:szCs w:val="18"/>
              </w:rPr>
            </w:pPr>
          </w:p>
        </w:tc>
        <w:tc>
          <w:tcPr>
            <w:tcW w:w="810" w:type="dxa"/>
            <w:vMerge w:val="continue"/>
            <w:tcBorders>
              <w:bottom w:val="single" w:color="auto" w:sz="8" w:space="0"/>
            </w:tcBorders>
          </w:tcPr>
          <w:p>
            <w:pPr>
              <w:pStyle w:val="59"/>
              <w:ind w:firstLine="0" w:firstLineChars="0"/>
              <w:rPr>
                <w:rFonts w:hAnsi="宋体"/>
                <w:color w:val="auto"/>
                <w:sz w:val="18"/>
                <w:szCs w:val="18"/>
              </w:rPr>
            </w:pPr>
          </w:p>
        </w:tc>
        <w:tc>
          <w:tcPr>
            <w:tcW w:w="811" w:type="dxa"/>
            <w:vMerge w:val="continue"/>
            <w:tcBorders>
              <w:bottom w:val="single" w:color="auto" w:sz="8" w:space="0"/>
              <w:right w:val="single" w:color="auto" w:sz="8" w:space="0"/>
            </w:tcBorders>
          </w:tcPr>
          <w:p>
            <w:pPr>
              <w:pStyle w:val="59"/>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Borders>
              <w:left w:val="single" w:color="auto" w:sz="8" w:space="0"/>
            </w:tcBorders>
          </w:tcPr>
          <w:p>
            <w:pPr>
              <w:spacing w:line="240" w:lineRule="auto"/>
              <w:rPr>
                <w:rFonts w:ascii="宋体" w:hAnsi="宋体"/>
                <w:color w:val="auto"/>
                <w:kern w:val="0"/>
                <w:sz w:val="18"/>
                <w:szCs w:val="18"/>
              </w:rPr>
            </w:pPr>
            <w:r>
              <w:rPr>
                <w:rFonts w:hint="eastAsia" w:ascii="宋体" w:hAnsi="宋体"/>
                <w:color w:val="auto"/>
                <w:kern w:val="0"/>
                <w:sz w:val="18"/>
                <w:szCs w:val="18"/>
              </w:rPr>
              <w:t>13</w:t>
            </w:r>
          </w:p>
        </w:tc>
        <w:tc>
          <w:tcPr>
            <w:tcW w:w="836" w:type="dxa"/>
          </w:tcPr>
          <w:p>
            <w:pPr>
              <w:pStyle w:val="59"/>
              <w:ind w:firstLine="0" w:firstLineChars="0"/>
              <w:rPr>
                <w:rFonts w:hAnsi="宋体"/>
                <w:color w:val="auto"/>
                <w:sz w:val="18"/>
                <w:szCs w:val="18"/>
              </w:rPr>
            </w:pPr>
            <w:r>
              <w:rPr>
                <w:rFonts w:hint="eastAsia" w:hAnsi="宋体"/>
                <w:color w:val="auto"/>
                <w:sz w:val="18"/>
                <w:szCs w:val="18"/>
              </w:rPr>
              <w:t>社会资源</w:t>
            </w:r>
          </w:p>
        </w:tc>
        <w:tc>
          <w:tcPr>
            <w:tcW w:w="1064" w:type="dxa"/>
          </w:tcPr>
          <w:p>
            <w:pPr>
              <w:spacing w:line="240" w:lineRule="auto"/>
              <w:rPr>
                <w:rFonts w:ascii="宋体" w:hAnsi="宋体"/>
                <w:color w:val="auto"/>
                <w:kern w:val="0"/>
                <w:sz w:val="18"/>
                <w:szCs w:val="18"/>
              </w:rPr>
            </w:pPr>
            <w:r>
              <w:rPr>
                <w:rFonts w:hint="eastAsia" w:ascii="宋体" w:hAnsi="宋体"/>
                <w:color w:val="auto"/>
                <w:kern w:val="0"/>
                <w:sz w:val="18"/>
                <w:szCs w:val="18"/>
              </w:rPr>
              <w:t>未成年人友好商家</w:t>
            </w:r>
          </w:p>
        </w:tc>
        <w:tc>
          <w:tcPr>
            <w:tcW w:w="810" w:type="dxa"/>
          </w:tcPr>
          <w:p>
            <w:pPr>
              <w:pStyle w:val="59"/>
              <w:ind w:firstLine="0" w:firstLineChars="0"/>
              <w:rPr>
                <w:rFonts w:hAnsi="宋体"/>
                <w:color w:val="auto"/>
                <w:sz w:val="18"/>
                <w:szCs w:val="18"/>
              </w:rPr>
            </w:pPr>
          </w:p>
        </w:tc>
        <w:tc>
          <w:tcPr>
            <w:tcW w:w="810" w:type="dxa"/>
          </w:tcPr>
          <w:p>
            <w:pPr>
              <w:pStyle w:val="59"/>
              <w:ind w:firstLine="0" w:firstLineChars="0"/>
              <w:rPr>
                <w:rFonts w:hAnsi="宋体"/>
                <w:color w:val="auto"/>
                <w:sz w:val="18"/>
                <w:szCs w:val="18"/>
              </w:rPr>
            </w:pPr>
          </w:p>
        </w:tc>
        <w:tc>
          <w:tcPr>
            <w:tcW w:w="736" w:type="dxa"/>
          </w:tcPr>
          <w:p>
            <w:pPr>
              <w:pStyle w:val="59"/>
              <w:ind w:firstLine="0" w:firstLineChars="0"/>
              <w:rPr>
                <w:rFonts w:hAnsi="宋体"/>
                <w:color w:val="auto"/>
                <w:sz w:val="18"/>
                <w:szCs w:val="18"/>
              </w:rPr>
            </w:pPr>
          </w:p>
        </w:tc>
        <w:tc>
          <w:tcPr>
            <w:tcW w:w="992" w:type="dxa"/>
          </w:tcPr>
          <w:p>
            <w:pPr>
              <w:pStyle w:val="59"/>
              <w:ind w:firstLine="0" w:firstLineChars="0"/>
              <w:rPr>
                <w:rFonts w:hAnsi="宋体"/>
                <w:color w:val="auto"/>
                <w:sz w:val="18"/>
                <w:szCs w:val="18"/>
              </w:rPr>
            </w:pPr>
          </w:p>
        </w:tc>
        <w:tc>
          <w:tcPr>
            <w:tcW w:w="918" w:type="dxa"/>
          </w:tcPr>
          <w:p>
            <w:pPr>
              <w:pStyle w:val="59"/>
              <w:ind w:firstLine="0" w:firstLineChars="0"/>
              <w:rPr>
                <w:rFonts w:hAnsi="宋体"/>
                <w:color w:val="auto"/>
                <w:sz w:val="18"/>
                <w:szCs w:val="18"/>
              </w:rPr>
            </w:pPr>
          </w:p>
        </w:tc>
        <w:tc>
          <w:tcPr>
            <w:tcW w:w="810" w:type="dxa"/>
          </w:tcPr>
          <w:p>
            <w:pPr>
              <w:pStyle w:val="59"/>
              <w:ind w:firstLine="0" w:firstLineChars="0"/>
              <w:rPr>
                <w:rFonts w:hAnsi="宋体"/>
                <w:color w:val="auto"/>
                <w:sz w:val="18"/>
                <w:szCs w:val="18"/>
              </w:rPr>
            </w:pPr>
          </w:p>
        </w:tc>
        <w:tc>
          <w:tcPr>
            <w:tcW w:w="810" w:type="dxa"/>
          </w:tcPr>
          <w:p>
            <w:pPr>
              <w:pStyle w:val="59"/>
              <w:ind w:firstLine="0" w:firstLineChars="0"/>
              <w:rPr>
                <w:rFonts w:hAnsi="宋体"/>
                <w:color w:val="auto"/>
                <w:sz w:val="18"/>
                <w:szCs w:val="18"/>
              </w:rPr>
            </w:pPr>
          </w:p>
        </w:tc>
        <w:tc>
          <w:tcPr>
            <w:tcW w:w="810" w:type="dxa"/>
          </w:tcPr>
          <w:p>
            <w:pPr>
              <w:pStyle w:val="59"/>
              <w:ind w:firstLine="0" w:firstLineChars="0"/>
              <w:rPr>
                <w:rFonts w:hAnsi="宋体"/>
                <w:color w:val="auto"/>
                <w:sz w:val="18"/>
                <w:szCs w:val="18"/>
              </w:rPr>
            </w:pPr>
          </w:p>
        </w:tc>
        <w:tc>
          <w:tcPr>
            <w:tcW w:w="810" w:type="dxa"/>
          </w:tcPr>
          <w:p>
            <w:pPr>
              <w:pStyle w:val="59"/>
              <w:ind w:firstLine="0" w:firstLineChars="0"/>
              <w:rPr>
                <w:rFonts w:hAnsi="宋体"/>
                <w:color w:val="auto"/>
                <w:sz w:val="18"/>
                <w:szCs w:val="18"/>
              </w:rPr>
            </w:pPr>
          </w:p>
        </w:tc>
        <w:tc>
          <w:tcPr>
            <w:tcW w:w="810" w:type="dxa"/>
          </w:tcPr>
          <w:p>
            <w:pPr>
              <w:pStyle w:val="59"/>
              <w:ind w:firstLine="0" w:firstLineChars="0"/>
              <w:rPr>
                <w:rFonts w:hAnsi="宋体"/>
                <w:color w:val="auto"/>
                <w:sz w:val="18"/>
                <w:szCs w:val="18"/>
              </w:rPr>
            </w:pPr>
          </w:p>
        </w:tc>
        <w:tc>
          <w:tcPr>
            <w:tcW w:w="815" w:type="dxa"/>
          </w:tcPr>
          <w:p>
            <w:pPr>
              <w:pStyle w:val="59"/>
              <w:ind w:firstLine="0" w:firstLineChars="0"/>
              <w:rPr>
                <w:rFonts w:hAnsi="宋体"/>
                <w:color w:val="auto"/>
                <w:sz w:val="18"/>
                <w:szCs w:val="18"/>
              </w:rPr>
            </w:pPr>
          </w:p>
        </w:tc>
        <w:tc>
          <w:tcPr>
            <w:tcW w:w="810" w:type="dxa"/>
          </w:tcPr>
          <w:p>
            <w:pPr>
              <w:pStyle w:val="59"/>
              <w:ind w:firstLine="0" w:firstLineChars="0"/>
              <w:rPr>
                <w:rFonts w:hAnsi="宋体"/>
                <w:color w:val="auto"/>
                <w:sz w:val="18"/>
                <w:szCs w:val="18"/>
              </w:rPr>
            </w:pPr>
          </w:p>
        </w:tc>
        <w:tc>
          <w:tcPr>
            <w:tcW w:w="810" w:type="dxa"/>
          </w:tcPr>
          <w:p>
            <w:pPr>
              <w:pStyle w:val="59"/>
              <w:ind w:firstLine="0" w:firstLineChars="0"/>
              <w:rPr>
                <w:rFonts w:hAnsi="宋体"/>
                <w:color w:val="auto"/>
                <w:sz w:val="18"/>
                <w:szCs w:val="18"/>
              </w:rPr>
            </w:pPr>
          </w:p>
        </w:tc>
        <w:tc>
          <w:tcPr>
            <w:tcW w:w="811" w:type="dxa"/>
            <w:tcBorders>
              <w:right w:val="single" w:color="auto" w:sz="8" w:space="0"/>
            </w:tcBorders>
          </w:tcPr>
          <w:p>
            <w:pPr>
              <w:pStyle w:val="59"/>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Borders>
              <w:left w:val="single" w:color="auto" w:sz="8" w:space="0"/>
            </w:tcBorders>
          </w:tcPr>
          <w:p>
            <w:pPr>
              <w:spacing w:line="240" w:lineRule="auto"/>
              <w:rPr>
                <w:rFonts w:ascii="宋体" w:hAnsi="宋体"/>
                <w:color w:val="auto"/>
                <w:kern w:val="0"/>
                <w:sz w:val="18"/>
                <w:szCs w:val="18"/>
              </w:rPr>
            </w:pPr>
            <w:r>
              <w:rPr>
                <w:rFonts w:hint="eastAsia" w:ascii="宋体" w:hAnsi="宋体"/>
                <w:color w:val="auto"/>
                <w:kern w:val="0"/>
                <w:sz w:val="18"/>
                <w:szCs w:val="18"/>
              </w:rPr>
              <w:t>14</w:t>
            </w:r>
          </w:p>
        </w:tc>
        <w:tc>
          <w:tcPr>
            <w:tcW w:w="836" w:type="dxa"/>
            <w:vMerge w:val="restart"/>
          </w:tcPr>
          <w:p>
            <w:pPr>
              <w:pStyle w:val="59"/>
              <w:ind w:firstLine="0" w:firstLineChars="0"/>
              <w:rPr>
                <w:rFonts w:hAnsi="宋体"/>
                <w:color w:val="auto"/>
                <w:sz w:val="18"/>
                <w:szCs w:val="18"/>
              </w:rPr>
            </w:pPr>
            <w:r>
              <w:rPr>
                <w:rFonts w:hint="eastAsia" w:hAnsi="宋体"/>
                <w:color w:val="auto"/>
                <w:sz w:val="18"/>
                <w:szCs w:val="18"/>
              </w:rPr>
              <w:t>网络资源</w:t>
            </w:r>
          </w:p>
        </w:tc>
        <w:tc>
          <w:tcPr>
            <w:tcW w:w="1064" w:type="dxa"/>
          </w:tcPr>
          <w:p>
            <w:pPr>
              <w:spacing w:line="240" w:lineRule="auto"/>
              <w:rPr>
                <w:rFonts w:ascii="宋体" w:hAnsi="宋体"/>
                <w:color w:val="auto"/>
                <w:kern w:val="0"/>
                <w:sz w:val="18"/>
                <w:szCs w:val="18"/>
              </w:rPr>
            </w:pPr>
            <w:r>
              <w:rPr>
                <w:rFonts w:hint="eastAsia" w:ascii="宋体" w:hAnsi="宋体"/>
                <w:color w:val="auto"/>
                <w:kern w:val="0"/>
                <w:sz w:val="18"/>
                <w:szCs w:val="18"/>
              </w:rPr>
              <w:t>心理健康热线</w:t>
            </w:r>
          </w:p>
        </w:tc>
        <w:tc>
          <w:tcPr>
            <w:tcW w:w="810" w:type="dxa"/>
          </w:tcPr>
          <w:p>
            <w:pPr>
              <w:pStyle w:val="59"/>
              <w:ind w:firstLine="0" w:firstLineChars="0"/>
              <w:rPr>
                <w:rFonts w:hAnsi="宋体"/>
                <w:color w:val="auto"/>
                <w:sz w:val="18"/>
                <w:szCs w:val="18"/>
              </w:rPr>
            </w:pPr>
          </w:p>
        </w:tc>
        <w:tc>
          <w:tcPr>
            <w:tcW w:w="810" w:type="dxa"/>
          </w:tcPr>
          <w:p>
            <w:pPr>
              <w:pStyle w:val="59"/>
              <w:ind w:firstLine="0" w:firstLineChars="0"/>
              <w:rPr>
                <w:rFonts w:hAnsi="宋体"/>
                <w:color w:val="auto"/>
                <w:sz w:val="18"/>
                <w:szCs w:val="18"/>
              </w:rPr>
            </w:pPr>
          </w:p>
        </w:tc>
        <w:tc>
          <w:tcPr>
            <w:tcW w:w="736" w:type="dxa"/>
          </w:tcPr>
          <w:p>
            <w:pPr>
              <w:pStyle w:val="59"/>
              <w:ind w:firstLine="0" w:firstLineChars="0"/>
              <w:rPr>
                <w:rFonts w:hAnsi="宋体"/>
                <w:color w:val="auto"/>
                <w:sz w:val="18"/>
                <w:szCs w:val="18"/>
              </w:rPr>
            </w:pPr>
          </w:p>
        </w:tc>
        <w:tc>
          <w:tcPr>
            <w:tcW w:w="992" w:type="dxa"/>
          </w:tcPr>
          <w:p>
            <w:pPr>
              <w:pStyle w:val="59"/>
              <w:ind w:firstLine="0" w:firstLineChars="0"/>
              <w:rPr>
                <w:rFonts w:hAnsi="宋体"/>
                <w:color w:val="auto"/>
                <w:sz w:val="18"/>
                <w:szCs w:val="18"/>
              </w:rPr>
            </w:pPr>
          </w:p>
        </w:tc>
        <w:tc>
          <w:tcPr>
            <w:tcW w:w="918" w:type="dxa"/>
          </w:tcPr>
          <w:p>
            <w:pPr>
              <w:pStyle w:val="59"/>
              <w:ind w:firstLine="0" w:firstLineChars="0"/>
              <w:rPr>
                <w:rFonts w:hAnsi="宋体"/>
                <w:color w:val="auto"/>
                <w:sz w:val="18"/>
                <w:szCs w:val="18"/>
              </w:rPr>
            </w:pPr>
          </w:p>
        </w:tc>
        <w:tc>
          <w:tcPr>
            <w:tcW w:w="810" w:type="dxa"/>
          </w:tcPr>
          <w:p>
            <w:pPr>
              <w:pStyle w:val="59"/>
              <w:ind w:firstLine="0" w:firstLineChars="0"/>
              <w:rPr>
                <w:rFonts w:hAnsi="宋体"/>
                <w:color w:val="auto"/>
                <w:sz w:val="18"/>
                <w:szCs w:val="18"/>
              </w:rPr>
            </w:pPr>
          </w:p>
        </w:tc>
        <w:tc>
          <w:tcPr>
            <w:tcW w:w="810" w:type="dxa"/>
          </w:tcPr>
          <w:p>
            <w:pPr>
              <w:pStyle w:val="59"/>
              <w:ind w:firstLine="0" w:firstLineChars="0"/>
              <w:rPr>
                <w:rFonts w:hAnsi="宋体"/>
                <w:color w:val="auto"/>
                <w:sz w:val="18"/>
                <w:szCs w:val="18"/>
              </w:rPr>
            </w:pPr>
          </w:p>
        </w:tc>
        <w:tc>
          <w:tcPr>
            <w:tcW w:w="810" w:type="dxa"/>
          </w:tcPr>
          <w:p>
            <w:pPr>
              <w:pStyle w:val="59"/>
              <w:ind w:firstLine="0" w:firstLineChars="0"/>
              <w:rPr>
                <w:rFonts w:hAnsi="宋体"/>
                <w:color w:val="auto"/>
                <w:sz w:val="18"/>
                <w:szCs w:val="18"/>
              </w:rPr>
            </w:pPr>
          </w:p>
        </w:tc>
        <w:tc>
          <w:tcPr>
            <w:tcW w:w="810" w:type="dxa"/>
          </w:tcPr>
          <w:p>
            <w:pPr>
              <w:pStyle w:val="59"/>
              <w:ind w:firstLine="0" w:firstLineChars="0"/>
              <w:rPr>
                <w:rFonts w:hAnsi="宋体"/>
                <w:color w:val="auto"/>
                <w:sz w:val="18"/>
                <w:szCs w:val="18"/>
              </w:rPr>
            </w:pPr>
          </w:p>
        </w:tc>
        <w:tc>
          <w:tcPr>
            <w:tcW w:w="810" w:type="dxa"/>
          </w:tcPr>
          <w:p>
            <w:pPr>
              <w:pStyle w:val="59"/>
              <w:ind w:firstLine="0" w:firstLineChars="0"/>
              <w:rPr>
                <w:rFonts w:hAnsi="宋体"/>
                <w:color w:val="auto"/>
                <w:sz w:val="18"/>
                <w:szCs w:val="18"/>
              </w:rPr>
            </w:pPr>
          </w:p>
        </w:tc>
        <w:tc>
          <w:tcPr>
            <w:tcW w:w="815" w:type="dxa"/>
          </w:tcPr>
          <w:p>
            <w:pPr>
              <w:pStyle w:val="59"/>
              <w:ind w:firstLine="0" w:firstLineChars="0"/>
              <w:rPr>
                <w:rFonts w:hAnsi="宋体"/>
                <w:color w:val="auto"/>
                <w:sz w:val="18"/>
                <w:szCs w:val="18"/>
              </w:rPr>
            </w:pPr>
          </w:p>
        </w:tc>
        <w:tc>
          <w:tcPr>
            <w:tcW w:w="810" w:type="dxa"/>
          </w:tcPr>
          <w:p>
            <w:pPr>
              <w:pStyle w:val="59"/>
              <w:ind w:firstLine="0" w:firstLineChars="0"/>
              <w:rPr>
                <w:rFonts w:hAnsi="宋体"/>
                <w:color w:val="auto"/>
                <w:sz w:val="18"/>
                <w:szCs w:val="18"/>
              </w:rPr>
            </w:pPr>
          </w:p>
        </w:tc>
        <w:tc>
          <w:tcPr>
            <w:tcW w:w="810" w:type="dxa"/>
          </w:tcPr>
          <w:p>
            <w:pPr>
              <w:pStyle w:val="59"/>
              <w:ind w:firstLine="0" w:firstLineChars="0"/>
              <w:rPr>
                <w:rFonts w:hAnsi="宋体"/>
                <w:color w:val="auto"/>
                <w:sz w:val="18"/>
                <w:szCs w:val="18"/>
              </w:rPr>
            </w:pPr>
          </w:p>
        </w:tc>
        <w:tc>
          <w:tcPr>
            <w:tcW w:w="811" w:type="dxa"/>
            <w:tcBorders>
              <w:right w:val="single" w:color="auto" w:sz="8" w:space="0"/>
            </w:tcBorders>
          </w:tcPr>
          <w:p>
            <w:pPr>
              <w:pStyle w:val="59"/>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tcBorders>
              <w:left w:val="single" w:color="auto" w:sz="8" w:space="0"/>
              <w:bottom w:val="single" w:color="auto" w:sz="8" w:space="0"/>
            </w:tcBorders>
          </w:tcPr>
          <w:p>
            <w:pPr>
              <w:spacing w:line="240" w:lineRule="auto"/>
              <w:rPr>
                <w:rFonts w:ascii="宋体" w:hAnsi="宋体"/>
                <w:color w:val="auto"/>
                <w:kern w:val="0"/>
                <w:sz w:val="18"/>
                <w:szCs w:val="18"/>
              </w:rPr>
            </w:pPr>
            <w:r>
              <w:rPr>
                <w:rFonts w:hint="eastAsia" w:ascii="宋体" w:hAnsi="宋体"/>
                <w:color w:val="auto"/>
                <w:kern w:val="0"/>
                <w:sz w:val="18"/>
                <w:szCs w:val="18"/>
              </w:rPr>
              <w:t>15</w:t>
            </w:r>
          </w:p>
        </w:tc>
        <w:tc>
          <w:tcPr>
            <w:tcW w:w="836" w:type="dxa"/>
            <w:vMerge w:val="continue"/>
            <w:tcBorders>
              <w:bottom w:val="single" w:color="auto" w:sz="8" w:space="0"/>
            </w:tcBorders>
          </w:tcPr>
          <w:p>
            <w:pPr>
              <w:spacing w:line="240" w:lineRule="auto"/>
              <w:rPr>
                <w:rFonts w:ascii="宋体" w:hAnsi="宋体"/>
                <w:color w:val="auto"/>
                <w:kern w:val="0"/>
                <w:sz w:val="18"/>
                <w:szCs w:val="18"/>
              </w:rPr>
            </w:pPr>
          </w:p>
        </w:tc>
        <w:tc>
          <w:tcPr>
            <w:tcW w:w="1064" w:type="dxa"/>
            <w:tcBorders>
              <w:bottom w:val="single" w:color="auto" w:sz="8" w:space="0"/>
            </w:tcBorders>
          </w:tcPr>
          <w:p>
            <w:pPr>
              <w:spacing w:line="240" w:lineRule="auto"/>
              <w:rPr>
                <w:rFonts w:ascii="宋体" w:hAnsi="宋体"/>
                <w:color w:val="auto"/>
                <w:kern w:val="0"/>
                <w:sz w:val="18"/>
                <w:szCs w:val="18"/>
              </w:rPr>
            </w:pPr>
            <w:r>
              <w:rPr>
                <w:rFonts w:hint="eastAsia" w:ascii="宋体" w:hAnsi="宋体"/>
                <w:color w:val="auto"/>
                <w:kern w:val="0"/>
                <w:sz w:val="18"/>
                <w:szCs w:val="18"/>
              </w:rPr>
              <w:t>社会服务热线</w:t>
            </w:r>
          </w:p>
        </w:tc>
        <w:tc>
          <w:tcPr>
            <w:tcW w:w="810" w:type="dxa"/>
            <w:tcBorders>
              <w:bottom w:val="single" w:color="auto" w:sz="8" w:space="0"/>
            </w:tcBorders>
          </w:tcPr>
          <w:p>
            <w:pPr>
              <w:pStyle w:val="59"/>
              <w:ind w:firstLine="0" w:firstLineChars="0"/>
              <w:rPr>
                <w:rFonts w:hAnsi="宋体"/>
                <w:color w:val="auto"/>
                <w:sz w:val="18"/>
                <w:szCs w:val="18"/>
              </w:rPr>
            </w:pPr>
          </w:p>
        </w:tc>
        <w:tc>
          <w:tcPr>
            <w:tcW w:w="810" w:type="dxa"/>
            <w:tcBorders>
              <w:bottom w:val="single" w:color="auto" w:sz="8" w:space="0"/>
            </w:tcBorders>
          </w:tcPr>
          <w:p>
            <w:pPr>
              <w:pStyle w:val="59"/>
              <w:ind w:firstLine="0" w:firstLineChars="0"/>
              <w:rPr>
                <w:rFonts w:hAnsi="宋体"/>
                <w:color w:val="auto"/>
                <w:sz w:val="18"/>
                <w:szCs w:val="18"/>
              </w:rPr>
            </w:pPr>
          </w:p>
        </w:tc>
        <w:tc>
          <w:tcPr>
            <w:tcW w:w="736" w:type="dxa"/>
            <w:tcBorders>
              <w:bottom w:val="single" w:color="auto" w:sz="8" w:space="0"/>
            </w:tcBorders>
          </w:tcPr>
          <w:p>
            <w:pPr>
              <w:pStyle w:val="59"/>
              <w:ind w:firstLine="0" w:firstLineChars="0"/>
              <w:rPr>
                <w:rFonts w:hAnsi="宋体"/>
                <w:color w:val="auto"/>
                <w:sz w:val="18"/>
                <w:szCs w:val="18"/>
              </w:rPr>
            </w:pPr>
          </w:p>
        </w:tc>
        <w:tc>
          <w:tcPr>
            <w:tcW w:w="992" w:type="dxa"/>
            <w:tcBorders>
              <w:bottom w:val="single" w:color="auto" w:sz="8" w:space="0"/>
            </w:tcBorders>
          </w:tcPr>
          <w:p>
            <w:pPr>
              <w:pStyle w:val="59"/>
              <w:ind w:firstLine="0" w:firstLineChars="0"/>
              <w:rPr>
                <w:rFonts w:hAnsi="宋体"/>
                <w:color w:val="auto"/>
                <w:sz w:val="18"/>
                <w:szCs w:val="18"/>
              </w:rPr>
            </w:pPr>
          </w:p>
        </w:tc>
        <w:tc>
          <w:tcPr>
            <w:tcW w:w="918" w:type="dxa"/>
            <w:tcBorders>
              <w:bottom w:val="single" w:color="auto" w:sz="8" w:space="0"/>
            </w:tcBorders>
          </w:tcPr>
          <w:p>
            <w:pPr>
              <w:pStyle w:val="59"/>
              <w:ind w:firstLine="0" w:firstLineChars="0"/>
              <w:rPr>
                <w:rFonts w:hAnsi="宋体"/>
                <w:color w:val="auto"/>
                <w:sz w:val="18"/>
                <w:szCs w:val="18"/>
              </w:rPr>
            </w:pPr>
          </w:p>
        </w:tc>
        <w:tc>
          <w:tcPr>
            <w:tcW w:w="810" w:type="dxa"/>
            <w:tcBorders>
              <w:bottom w:val="single" w:color="auto" w:sz="8" w:space="0"/>
            </w:tcBorders>
          </w:tcPr>
          <w:p>
            <w:pPr>
              <w:pStyle w:val="59"/>
              <w:ind w:firstLine="0" w:firstLineChars="0"/>
              <w:rPr>
                <w:rFonts w:hAnsi="宋体"/>
                <w:color w:val="auto"/>
                <w:sz w:val="18"/>
                <w:szCs w:val="18"/>
              </w:rPr>
            </w:pPr>
          </w:p>
        </w:tc>
        <w:tc>
          <w:tcPr>
            <w:tcW w:w="810" w:type="dxa"/>
            <w:tcBorders>
              <w:bottom w:val="single" w:color="auto" w:sz="8" w:space="0"/>
            </w:tcBorders>
          </w:tcPr>
          <w:p>
            <w:pPr>
              <w:pStyle w:val="59"/>
              <w:ind w:firstLine="0" w:firstLineChars="0"/>
              <w:rPr>
                <w:rFonts w:hAnsi="宋体"/>
                <w:color w:val="auto"/>
                <w:sz w:val="18"/>
                <w:szCs w:val="18"/>
              </w:rPr>
            </w:pPr>
          </w:p>
        </w:tc>
        <w:tc>
          <w:tcPr>
            <w:tcW w:w="810" w:type="dxa"/>
            <w:tcBorders>
              <w:bottom w:val="single" w:color="auto" w:sz="8" w:space="0"/>
            </w:tcBorders>
          </w:tcPr>
          <w:p>
            <w:pPr>
              <w:pStyle w:val="59"/>
              <w:ind w:firstLine="0" w:firstLineChars="0"/>
              <w:rPr>
                <w:rFonts w:hAnsi="宋体"/>
                <w:color w:val="auto"/>
                <w:sz w:val="18"/>
                <w:szCs w:val="18"/>
              </w:rPr>
            </w:pPr>
          </w:p>
        </w:tc>
        <w:tc>
          <w:tcPr>
            <w:tcW w:w="810" w:type="dxa"/>
            <w:tcBorders>
              <w:bottom w:val="single" w:color="auto" w:sz="8" w:space="0"/>
            </w:tcBorders>
          </w:tcPr>
          <w:p>
            <w:pPr>
              <w:pStyle w:val="59"/>
              <w:ind w:firstLine="0" w:firstLineChars="0"/>
              <w:rPr>
                <w:rFonts w:hAnsi="宋体"/>
                <w:color w:val="auto"/>
                <w:sz w:val="18"/>
                <w:szCs w:val="18"/>
              </w:rPr>
            </w:pPr>
          </w:p>
        </w:tc>
        <w:tc>
          <w:tcPr>
            <w:tcW w:w="810" w:type="dxa"/>
            <w:tcBorders>
              <w:bottom w:val="single" w:color="auto" w:sz="8" w:space="0"/>
            </w:tcBorders>
          </w:tcPr>
          <w:p>
            <w:pPr>
              <w:pStyle w:val="59"/>
              <w:ind w:firstLine="0" w:firstLineChars="0"/>
              <w:rPr>
                <w:rFonts w:hAnsi="宋体"/>
                <w:color w:val="auto"/>
                <w:sz w:val="18"/>
                <w:szCs w:val="18"/>
              </w:rPr>
            </w:pPr>
          </w:p>
        </w:tc>
        <w:tc>
          <w:tcPr>
            <w:tcW w:w="815" w:type="dxa"/>
            <w:tcBorders>
              <w:bottom w:val="single" w:color="auto" w:sz="8" w:space="0"/>
            </w:tcBorders>
          </w:tcPr>
          <w:p>
            <w:pPr>
              <w:pStyle w:val="59"/>
              <w:ind w:firstLine="0" w:firstLineChars="0"/>
              <w:rPr>
                <w:rFonts w:hAnsi="宋体"/>
                <w:color w:val="auto"/>
                <w:sz w:val="18"/>
                <w:szCs w:val="18"/>
              </w:rPr>
            </w:pPr>
          </w:p>
        </w:tc>
        <w:tc>
          <w:tcPr>
            <w:tcW w:w="810" w:type="dxa"/>
            <w:tcBorders>
              <w:bottom w:val="single" w:color="auto" w:sz="8" w:space="0"/>
            </w:tcBorders>
          </w:tcPr>
          <w:p>
            <w:pPr>
              <w:pStyle w:val="59"/>
              <w:ind w:firstLine="0" w:firstLineChars="0"/>
              <w:rPr>
                <w:rFonts w:hAnsi="宋体"/>
                <w:color w:val="auto"/>
                <w:sz w:val="18"/>
                <w:szCs w:val="18"/>
              </w:rPr>
            </w:pPr>
          </w:p>
        </w:tc>
        <w:tc>
          <w:tcPr>
            <w:tcW w:w="810" w:type="dxa"/>
            <w:tcBorders>
              <w:bottom w:val="single" w:color="auto" w:sz="8" w:space="0"/>
            </w:tcBorders>
          </w:tcPr>
          <w:p>
            <w:pPr>
              <w:pStyle w:val="59"/>
              <w:ind w:firstLine="0" w:firstLineChars="0"/>
              <w:rPr>
                <w:rFonts w:hAnsi="宋体"/>
                <w:color w:val="auto"/>
                <w:sz w:val="18"/>
                <w:szCs w:val="18"/>
              </w:rPr>
            </w:pPr>
          </w:p>
        </w:tc>
        <w:tc>
          <w:tcPr>
            <w:tcW w:w="811" w:type="dxa"/>
            <w:tcBorders>
              <w:bottom w:val="single" w:color="auto" w:sz="8" w:space="0"/>
              <w:right w:val="single" w:color="auto" w:sz="8" w:space="0"/>
            </w:tcBorders>
          </w:tcPr>
          <w:p>
            <w:pPr>
              <w:pStyle w:val="59"/>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92" w:type="dxa"/>
            <w:gridSpan w:val="17"/>
            <w:tcBorders>
              <w:top w:val="single" w:color="auto" w:sz="8" w:space="0"/>
              <w:left w:val="single" w:color="auto" w:sz="8" w:space="0"/>
              <w:bottom w:val="single" w:color="auto" w:sz="8" w:space="0"/>
              <w:right w:val="single" w:color="auto" w:sz="8" w:space="0"/>
            </w:tcBorders>
          </w:tcPr>
          <w:p>
            <w:pPr>
              <w:pStyle w:val="182"/>
              <w:rPr>
                <w:color w:val="auto"/>
              </w:rPr>
            </w:pPr>
            <w:r>
              <w:rPr>
                <w:rStyle w:val="236"/>
                <w:rFonts w:hint="default"/>
                <w:color w:val="auto"/>
                <w:sz w:val="18"/>
                <w:szCs w:val="18"/>
              </w:rPr>
              <w:t>可结合项目的实际情况，做好资源的分类管理；资源的星级分为1星级、2星级、3星级、4星级、5星级。“5星资源”指年内合作超过5次，并形成合作共建协议；“4星资源”指年内合作3-5次，且签订合作共建协议；“3星资源”指年内合作1-2次，并达成了初步合作意向；“2星资源”指有合作意向，暂未开展合作；“1星资源”指辖内外潜在资源。</w:t>
            </w:r>
          </w:p>
        </w:tc>
      </w:tr>
    </w:tbl>
    <w:p>
      <w:pPr>
        <w:pStyle w:val="59"/>
        <w:ind w:firstLine="420"/>
        <w:rPr>
          <w:color w:val="auto"/>
        </w:rPr>
      </w:pPr>
    </w:p>
    <w:p>
      <w:pPr>
        <w:rPr>
          <w:color w:val="auto"/>
        </w:rPr>
      </w:pPr>
    </w:p>
    <w:p>
      <w:pPr>
        <w:pStyle w:val="59"/>
        <w:ind w:firstLine="0" w:firstLineChars="0"/>
        <w:rPr>
          <w:color w:val="auto"/>
        </w:rPr>
        <w:sectPr>
          <w:pgSz w:w="16838" w:h="11906" w:orient="landscape"/>
          <w:pgMar w:top="1134" w:right="1928" w:bottom="1134" w:left="1134" w:header="1418" w:footer="1134" w:gutter="284"/>
          <w:cols w:space="425" w:num="1"/>
          <w:formProt w:val="0"/>
          <w:docGrid w:type="lines" w:linePitch="312" w:charSpace="0"/>
        </w:sectPr>
      </w:pPr>
    </w:p>
    <w:p>
      <w:pPr>
        <w:pStyle w:val="66"/>
        <w:spacing w:after="156"/>
        <w:rPr>
          <w:color w:val="auto"/>
        </w:rPr>
      </w:pPr>
      <w:bookmarkStart w:id="127" w:name="_Toc166334506"/>
      <w:r>
        <w:rPr>
          <w:rFonts w:hint="eastAsia"/>
          <w:color w:val="auto"/>
          <w:spacing w:val="105"/>
        </w:rPr>
        <w:t>参考文</w:t>
      </w:r>
      <w:r>
        <w:rPr>
          <w:rFonts w:hint="eastAsia"/>
          <w:color w:val="auto"/>
        </w:rPr>
        <w:t>献</w:t>
      </w:r>
      <w:bookmarkEnd w:id="106"/>
      <w:bookmarkEnd w:id="127"/>
    </w:p>
    <w:p>
      <w:pPr>
        <w:jc w:val="left"/>
        <w:rPr>
          <w:rFonts w:hint="eastAsia" w:ascii="宋体" w:hAnsi="宋体" w:cs="宋体"/>
          <w:bCs/>
          <w:color w:val="auto"/>
        </w:rPr>
      </w:pPr>
      <w:r>
        <w:rPr>
          <w:rFonts w:hint="eastAsia" w:ascii="宋体" w:hAnsi="宋体" w:cs="宋体"/>
          <w:bCs/>
          <w:color w:val="auto"/>
        </w:rPr>
        <w:fldChar w:fldCharType="begin"/>
      </w:r>
      <w:r>
        <w:rPr>
          <w:rFonts w:hint="eastAsia" w:ascii="宋体" w:hAnsi="宋体" w:cs="宋体"/>
          <w:bCs/>
          <w:color w:val="auto"/>
        </w:rPr>
        <w:instrText xml:space="preserve"> ADDIN ZOTERO_BIBL {"uncited":[],"omitted":[],"custom":[]} CSL_BIBLIOGRAPHY </w:instrText>
      </w:r>
      <w:r>
        <w:rPr>
          <w:rFonts w:hint="eastAsia" w:ascii="宋体" w:hAnsi="宋体" w:cs="宋体"/>
          <w:bCs/>
          <w:color w:val="auto"/>
        </w:rPr>
        <w:fldChar w:fldCharType="separate"/>
      </w:r>
      <w:r>
        <w:rPr>
          <w:rFonts w:hint="eastAsia" w:ascii="宋体" w:hAnsi="宋体" w:cs="宋体"/>
          <w:bCs/>
          <w:color w:val="auto"/>
        </w:rPr>
        <w:t>[1]</w:t>
      </w:r>
      <w:r>
        <w:rPr>
          <w:rFonts w:hint="eastAsia" w:ascii="宋体" w:hAnsi="宋体" w:cs="宋体"/>
          <w:bCs/>
          <w:color w:val="auto"/>
        </w:rPr>
        <w:tab/>
      </w:r>
      <w:r>
        <w:rPr>
          <w:rFonts w:hint="eastAsia" w:ascii="宋体" w:hAnsi="宋体" w:cs="宋体"/>
          <w:bCs/>
          <w:color w:val="auto"/>
        </w:rPr>
        <w:t>潘佳. 论我国儿童福利法律保障[D]. 河南大学, 2015.</w:t>
      </w:r>
    </w:p>
    <w:p>
      <w:pPr>
        <w:jc w:val="left"/>
        <w:rPr>
          <w:rFonts w:hint="eastAsia" w:ascii="宋体" w:hAnsi="宋体" w:cs="宋体"/>
          <w:bCs/>
          <w:color w:val="auto"/>
        </w:rPr>
      </w:pPr>
      <w:r>
        <w:rPr>
          <w:rFonts w:hint="eastAsia" w:ascii="宋体" w:hAnsi="宋体" w:cs="宋体"/>
          <w:bCs/>
          <w:color w:val="auto"/>
        </w:rPr>
        <w:t>[2]</w:t>
      </w:r>
      <w:r>
        <w:rPr>
          <w:rFonts w:hint="eastAsia" w:ascii="宋体" w:hAnsi="宋体" w:cs="宋体"/>
          <w:bCs/>
          <w:color w:val="auto"/>
        </w:rPr>
        <w:tab/>
      </w:r>
      <w:r>
        <w:rPr>
          <w:rFonts w:hint="eastAsia" w:ascii="宋体" w:hAnsi="宋体" w:cs="宋体"/>
          <w:bCs/>
          <w:color w:val="auto"/>
        </w:rPr>
        <w:t>曾皓. 儿童利益最大化原则在学前教育立法中的落实[J]. 法学, 2022(1): 50–65.</w:t>
      </w:r>
    </w:p>
    <w:p>
      <w:pPr>
        <w:jc w:val="left"/>
        <w:rPr>
          <w:rFonts w:hint="eastAsia" w:ascii="宋体" w:hAnsi="宋体" w:cs="宋体"/>
          <w:bCs/>
          <w:color w:val="auto"/>
        </w:rPr>
      </w:pPr>
      <w:r>
        <w:rPr>
          <w:rFonts w:hint="eastAsia" w:ascii="宋体" w:hAnsi="宋体" w:cs="宋体"/>
          <w:bCs/>
          <w:color w:val="auto"/>
        </w:rPr>
        <w:t>[3]</w:t>
      </w:r>
      <w:r>
        <w:rPr>
          <w:rFonts w:hint="eastAsia" w:ascii="宋体" w:hAnsi="宋体" w:cs="宋体"/>
          <w:bCs/>
          <w:color w:val="auto"/>
        </w:rPr>
        <w:tab/>
      </w:r>
      <w:r>
        <w:rPr>
          <w:rFonts w:hint="eastAsia" w:ascii="宋体" w:hAnsi="宋体" w:cs="宋体"/>
          <w:bCs/>
          <w:color w:val="auto"/>
        </w:rPr>
        <w:t>周诗萌. 社会工作对“独家记忆”的保密原则[J]. 现代商业, 2017(6): 181–182.</w:t>
      </w:r>
    </w:p>
    <w:p>
      <w:pPr>
        <w:jc w:val="left"/>
        <w:rPr>
          <w:rFonts w:hint="eastAsia" w:ascii="宋体" w:hAnsi="宋体" w:cs="宋体"/>
          <w:bCs/>
          <w:color w:val="auto"/>
        </w:rPr>
      </w:pPr>
      <w:r>
        <w:rPr>
          <w:rFonts w:hint="eastAsia" w:ascii="宋体" w:hAnsi="宋体" w:cs="宋体"/>
          <w:bCs/>
          <w:color w:val="auto"/>
        </w:rPr>
        <w:t>[4]</w:t>
      </w:r>
      <w:r>
        <w:rPr>
          <w:rFonts w:hint="eastAsia" w:ascii="宋体" w:hAnsi="宋体" w:cs="宋体"/>
          <w:bCs/>
          <w:color w:val="auto"/>
        </w:rPr>
        <w:tab/>
      </w:r>
      <w:r>
        <w:rPr>
          <w:rFonts w:hint="eastAsia" w:ascii="宋体" w:hAnsi="宋体" w:cs="宋体"/>
          <w:bCs/>
          <w:color w:val="auto"/>
        </w:rPr>
        <w:t>王梦娟. 儿童社会工作实务的伦理困境及其解决方法[J]. 区域治理, 2019(47): 232–234.</w:t>
      </w:r>
    </w:p>
    <w:p>
      <w:pPr>
        <w:jc w:val="left"/>
        <w:rPr>
          <w:rFonts w:hint="eastAsia" w:ascii="宋体" w:hAnsi="宋体" w:eastAsia="宋体" w:cs="宋体"/>
          <w:bCs/>
          <w:color w:val="auto"/>
          <w:lang w:val="en-US" w:eastAsia="zh-CN"/>
        </w:rPr>
      </w:pPr>
      <w:r>
        <w:rPr>
          <w:rFonts w:hint="eastAsia" w:ascii="宋体" w:hAnsi="宋体" w:cs="宋体"/>
          <w:bCs/>
          <w:color w:val="auto"/>
        </w:rPr>
        <w:fldChar w:fldCharType="end"/>
      </w:r>
      <w:r>
        <w:rPr>
          <w:rFonts w:hint="eastAsia" w:ascii="宋体" w:hAnsi="宋体" w:eastAsia="宋体" w:cs="宋体"/>
          <w:bCs/>
          <w:color w:val="auto"/>
        </w:rPr>
        <w:t>[</w:t>
      </w:r>
      <w:r>
        <w:rPr>
          <w:rFonts w:hint="eastAsia" w:ascii="宋体" w:hAnsi="宋体" w:eastAsia="宋体" w:cs="宋体"/>
          <w:bCs/>
          <w:color w:val="auto"/>
          <w:lang w:val="en-US" w:eastAsia="zh-CN"/>
        </w:rPr>
        <w:t>5</w:t>
      </w:r>
      <w:r>
        <w:rPr>
          <w:rFonts w:hint="eastAsia" w:ascii="宋体" w:hAnsi="宋体" w:eastAsia="宋体" w:cs="宋体"/>
          <w:bCs/>
          <w:color w:val="auto"/>
        </w:rPr>
        <w:t>]</w:t>
      </w:r>
      <w:r>
        <w:rPr>
          <w:rFonts w:hint="eastAsia" w:ascii="宋体" w:hAnsi="宋体" w:eastAsia="宋体" w:cs="宋体"/>
          <w:bCs/>
          <w:color w:val="auto"/>
          <w:lang w:val="en-US" w:eastAsia="zh-CN"/>
        </w:rPr>
        <w:t xml:space="preserve"> 民政部.《儿童社会工作服务指南》（MZ/T 058-2014）</w:t>
      </w:r>
      <w:r>
        <w:rPr>
          <w:rFonts w:hint="eastAsia" w:ascii="宋体" w:hAnsi="宋体" w:cs="宋体"/>
          <w:bCs/>
          <w:color w:val="auto"/>
        </w:rPr>
        <w:t>.</w:t>
      </w:r>
    </w:p>
    <w:p>
      <w:pPr>
        <w:jc w:val="left"/>
        <w:rPr>
          <w:rFonts w:hint="eastAsia" w:ascii="宋体" w:hAnsi="宋体" w:eastAsia="宋体" w:cs="宋体"/>
          <w:bCs/>
          <w:color w:val="auto"/>
          <w:lang w:val="en-US" w:eastAsia="zh-CN"/>
        </w:rPr>
      </w:pPr>
      <w:r>
        <w:rPr>
          <w:rFonts w:hint="eastAsia" w:ascii="宋体" w:hAnsi="宋体" w:eastAsia="宋体" w:cs="宋体"/>
          <w:bCs/>
          <w:color w:val="auto"/>
        </w:rPr>
        <w:t>[</w:t>
      </w:r>
      <w:r>
        <w:rPr>
          <w:rFonts w:hint="eastAsia" w:ascii="宋体" w:hAnsi="宋体" w:eastAsia="宋体" w:cs="宋体"/>
          <w:bCs/>
          <w:color w:val="auto"/>
          <w:lang w:val="en-US" w:eastAsia="zh-CN"/>
        </w:rPr>
        <w:t>6</w:t>
      </w:r>
      <w:r>
        <w:rPr>
          <w:rFonts w:hint="eastAsia" w:ascii="宋体" w:hAnsi="宋体" w:eastAsia="宋体" w:cs="宋体"/>
          <w:bCs/>
          <w:color w:val="auto"/>
        </w:rPr>
        <w:t>]</w:t>
      </w:r>
      <w:r>
        <w:rPr>
          <w:rFonts w:hint="eastAsia" w:ascii="宋体" w:hAnsi="宋体" w:eastAsia="宋体" w:cs="宋体"/>
          <w:bCs/>
          <w:color w:val="auto"/>
          <w:lang w:val="en-US" w:eastAsia="zh-CN"/>
        </w:rPr>
        <w:t xml:space="preserve"> 民政部.《社会工作者继续教育办法的通知》民发〔2009〕123号</w:t>
      </w:r>
      <w:r>
        <w:rPr>
          <w:rFonts w:hint="eastAsia" w:ascii="宋体" w:hAnsi="宋体" w:cs="宋体"/>
          <w:bCs/>
          <w:color w:val="auto"/>
        </w:rPr>
        <w:t>.</w:t>
      </w:r>
    </w:p>
    <w:p>
      <w:pPr>
        <w:jc w:val="left"/>
        <w:rPr>
          <w:rFonts w:hint="eastAsia" w:ascii="宋体" w:hAnsi="宋体" w:eastAsia="宋体" w:cs="宋体"/>
          <w:bCs/>
          <w:color w:val="auto"/>
          <w:lang w:val="en-US" w:eastAsia="zh-CN"/>
        </w:rPr>
      </w:pPr>
      <w:r>
        <w:rPr>
          <w:rFonts w:hint="eastAsia" w:ascii="宋体" w:hAnsi="宋体" w:eastAsia="宋体" w:cs="宋体"/>
          <w:bCs/>
          <w:color w:val="auto"/>
        </w:rPr>
        <w:t>[</w:t>
      </w:r>
      <w:r>
        <w:rPr>
          <w:rFonts w:hint="eastAsia" w:ascii="宋体" w:hAnsi="宋体" w:eastAsia="宋体" w:cs="宋体"/>
          <w:bCs/>
          <w:color w:val="auto"/>
          <w:lang w:val="en-US" w:eastAsia="zh-CN"/>
        </w:rPr>
        <w:t>7</w:t>
      </w:r>
      <w:r>
        <w:rPr>
          <w:rFonts w:hint="eastAsia" w:ascii="宋体" w:hAnsi="宋体" w:eastAsia="宋体" w:cs="宋体"/>
          <w:bCs/>
          <w:color w:val="auto"/>
        </w:rPr>
        <w:t>]</w:t>
      </w:r>
      <w:r>
        <w:rPr>
          <w:rFonts w:hint="eastAsia" w:ascii="宋体" w:hAnsi="宋体" w:eastAsia="宋体" w:cs="宋体"/>
          <w:bCs/>
          <w:color w:val="auto"/>
          <w:lang w:val="en-US" w:eastAsia="zh-CN"/>
        </w:rPr>
        <w:t xml:space="preserve"> 人事部</w:t>
      </w:r>
      <w:r>
        <w:rPr>
          <w:rFonts w:hint="eastAsia" w:ascii="宋体" w:hAnsi="宋体" w:cs="宋体"/>
          <w:bCs/>
          <w:color w:val="auto"/>
        </w:rPr>
        <w:t>，</w:t>
      </w:r>
      <w:r>
        <w:rPr>
          <w:rFonts w:hint="eastAsia" w:ascii="宋体" w:hAnsi="宋体" w:eastAsia="宋体" w:cs="宋体"/>
          <w:bCs/>
          <w:color w:val="auto"/>
          <w:lang w:val="en-US" w:eastAsia="zh-CN"/>
        </w:rPr>
        <w:t>民政部.《社会工作者职业水平评价暂行规定》（国人部发〔2006〕71号）</w:t>
      </w:r>
      <w:r>
        <w:rPr>
          <w:rFonts w:hint="eastAsia" w:ascii="宋体" w:hAnsi="宋体" w:cs="宋体"/>
          <w:bCs/>
          <w:color w:val="auto"/>
        </w:rPr>
        <w:t>.</w:t>
      </w:r>
    </w:p>
    <w:p>
      <w:pPr>
        <w:jc w:val="left"/>
        <w:rPr>
          <w:rFonts w:hint="eastAsia" w:ascii="宋体" w:hAnsi="宋体" w:eastAsia="宋体" w:cs="宋体"/>
          <w:bCs/>
          <w:color w:val="auto"/>
          <w:lang w:val="en-US" w:eastAsia="zh-CN"/>
        </w:rPr>
      </w:pPr>
      <w:r>
        <w:rPr>
          <w:rFonts w:hint="eastAsia" w:ascii="宋体" w:hAnsi="宋体" w:eastAsia="宋体" w:cs="宋体"/>
          <w:bCs/>
          <w:color w:val="auto"/>
        </w:rPr>
        <w:t>[</w:t>
      </w:r>
      <w:r>
        <w:rPr>
          <w:rFonts w:hint="eastAsia" w:ascii="宋体" w:hAnsi="宋体" w:eastAsia="宋体" w:cs="宋体"/>
          <w:bCs/>
          <w:color w:val="auto"/>
          <w:lang w:val="en-US" w:eastAsia="zh-CN"/>
        </w:rPr>
        <w:t>8</w:t>
      </w:r>
      <w:r>
        <w:rPr>
          <w:rFonts w:hint="eastAsia" w:ascii="宋体" w:hAnsi="宋体" w:eastAsia="宋体" w:cs="宋体"/>
          <w:bCs/>
          <w:color w:val="auto"/>
        </w:rPr>
        <w:t>]</w:t>
      </w:r>
      <w:r>
        <w:rPr>
          <w:rFonts w:hint="eastAsia" w:ascii="宋体" w:hAnsi="宋体" w:eastAsia="宋体" w:cs="宋体"/>
          <w:bCs/>
          <w:color w:val="auto"/>
          <w:lang w:val="en-US" w:eastAsia="zh-CN"/>
        </w:rPr>
        <w:t xml:space="preserve"> 厦门市未成年人保护委员会办公室.厦门市未成年人保护工作站建设指引（试行）（2022）</w:t>
      </w:r>
    </w:p>
    <w:p>
      <w:pPr>
        <w:jc w:val="left"/>
        <w:rPr>
          <w:rFonts w:hint="eastAsia" w:ascii="宋体" w:hAnsi="宋体" w:eastAsia="宋体" w:cs="宋体"/>
          <w:bCs/>
          <w:color w:val="auto"/>
          <w:lang w:val="en-US" w:eastAsia="zh-CN"/>
        </w:rPr>
      </w:pPr>
      <w:r>
        <w:rPr>
          <w:rFonts w:hint="eastAsia" w:ascii="宋体" w:hAnsi="宋体" w:eastAsia="宋体" w:cs="宋体"/>
          <w:bCs/>
          <w:color w:val="auto"/>
        </w:rPr>
        <w:t>[</w:t>
      </w:r>
      <w:r>
        <w:rPr>
          <w:rFonts w:hint="eastAsia" w:ascii="宋体" w:hAnsi="宋体" w:eastAsia="宋体" w:cs="宋体"/>
          <w:bCs/>
          <w:color w:val="auto"/>
          <w:lang w:val="en-US" w:eastAsia="zh-CN"/>
        </w:rPr>
        <w:t>9</w:t>
      </w:r>
      <w:r>
        <w:rPr>
          <w:rFonts w:hint="eastAsia" w:ascii="宋体" w:hAnsi="宋体" w:eastAsia="宋体" w:cs="宋体"/>
          <w:bCs/>
          <w:color w:val="auto"/>
        </w:rPr>
        <w:t>]</w:t>
      </w:r>
      <w:r>
        <w:rPr>
          <w:rFonts w:hint="eastAsia" w:ascii="宋体" w:hAnsi="宋体" w:eastAsia="宋体" w:cs="宋体"/>
          <w:bCs/>
          <w:color w:val="auto"/>
          <w:lang w:val="en-US" w:eastAsia="zh-CN"/>
        </w:rPr>
        <w:t xml:space="preserve"> 民政部.《社会工作方法 个案工作》（MZ/T 094-2017）</w:t>
      </w:r>
      <w:r>
        <w:rPr>
          <w:rFonts w:hint="eastAsia" w:ascii="宋体" w:hAnsi="宋体" w:cs="宋体"/>
          <w:bCs/>
          <w:color w:val="auto"/>
        </w:rPr>
        <w:t>.</w:t>
      </w:r>
    </w:p>
    <w:p>
      <w:pPr>
        <w:jc w:val="left"/>
        <w:rPr>
          <w:rFonts w:hint="eastAsia" w:ascii="宋体" w:hAnsi="宋体" w:eastAsia="宋体" w:cs="宋体"/>
          <w:bCs/>
          <w:color w:val="auto"/>
          <w:lang w:val="en-US" w:eastAsia="zh-CN"/>
        </w:rPr>
      </w:pPr>
      <w:r>
        <w:rPr>
          <w:rFonts w:hint="eastAsia" w:ascii="宋体" w:hAnsi="宋体" w:eastAsia="宋体" w:cs="宋体"/>
          <w:bCs/>
          <w:color w:val="auto"/>
        </w:rPr>
        <w:t>[</w:t>
      </w:r>
      <w:r>
        <w:rPr>
          <w:rFonts w:hint="eastAsia" w:ascii="宋体" w:hAnsi="宋体" w:eastAsia="宋体" w:cs="宋体"/>
          <w:bCs/>
          <w:color w:val="auto"/>
          <w:lang w:val="en-US" w:eastAsia="zh-CN"/>
        </w:rPr>
        <w:t>10</w:t>
      </w:r>
      <w:r>
        <w:rPr>
          <w:rFonts w:hint="eastAsia" w:ascii="宋体" w:hAnsi="宋体" w:eastAsia="宋体" w:cs="宋体"/>
          <w:bCs/>
          <w:color w:val="auto"/>
        </w:rPr>
        <w:t>]</w:t>
      </w:r>
      <w:r>
        <w:rPr>
          <w:rFonts w:hint="eastAsia" w:ascii="宋体" w:hAnsi="宋体" w:eastAsia="宋体" w:cs="宋体"/>
          <w:bCs/>
          <w:color w:val="auto"/>
          <w:lang w:val="en-US" w:eastAsia="zh-CN"/>
        </w:rPr>
        <w:t xml:space="preserve"> 民政部.《社会工作方法 小组工作》（MZ/T 095-2017）</w:t>
      </w:r>
      <w:r>
        <w:rPr>
          <w:rFonts w:hint="eastAsia" w:ascii="宋体" w:hAnsi="宋体" w:cs="宋体"/>
          <w:bCs/>
          <w:color w:val="auto"/>
        </w:rPr>
        <w:t>.</w:t>
      </w:r>
    </w:p>
    <w:p>
      <w:pPr>
        <w:jc w:val="left"/>
        <w:rPr>
          <w:rFonts w:hint="default" w:ascii="宋体" w:hAnsi="宋体" w:eastAsia="宋体" w:cs="宋体"/>
          <w:bCs/>
          <w:color w:val="auto"/>
          <w:lang w:val="en-US" w:eastAsia="zh-CN"/>
        </w:rPr>
      </w:pPr>
      <w:r>
        <w:rPr>
          <w:rFonts w:hint="eastAsia" w:ascii="宋体" w:hAnsi="宋体" w:eastAsia="宋体" w:cs="宋体"/>
          <w:bCs/>
          <w:color w:val="auto"/>
        </w:rPr>
        <w:t>[</w:t>
      </w:r>
      <w:r>
        <w:rPr>
          <w:rFonts w:hint="eastAsia" w:ascii="宋体" w:hAnsi="宋体" w:eastAsia="宋体" w:cs="宋体"/>
          <w:bCs/>
          <w:color w:val="auto"/>
          <w:lang w:val="en-US" w:eastAsia="zh-CN"/>
        </w:rPr>
        <w:t>11</w:t>
      </w:r>
      <w:r>
        <w:rPr>
          <w:rFonts w:hint="eastAsia" w:ascii="宋体" w:hAnsi="宋体" w:eastAsia="宋体" w:cs="宋体"/>
          <w:bCs/>
          <w:color w:val="auto"/>
        </w:rPr>
        <w:t>]</w:t>
      </w:r>
      <w:r>
        <w:rPr>
          <w:rFonts w:hint="eastAsia" w:ascii="宋体" w:hAnsi="宋体" w:eastAsia="宋体" w:cs="宋体"/>
          <w:bCs/>
          <w:color w:val="auto"/>
          <w:lang w:val="en-US" w:eastAsia="zh-CN"/>
        </w:rPr>
        <w:t xml:space="preserve"> 深圳市民政局</w:t>
      </w:r>
      <w:r>
        <w:rPr>
          <w:rFonts w:hint="eastAsia" w:ascii="宋体" w:hAnsi="宋体" w:cs="宋体"/>
          <w:bCs/>
          <w:color w:val="auto"/>
        </w:rPr>
        <w:t>，</w:t>
      </w:r>
      <w:r>
        <w:rPr>
          <w:rFonts w:hint="eastAsia" w:ascii="宋体" w:hAnsi="宋体" w:eastAsia="宋体" w:cs="宋体"/>
          <w:bCs/>
          <w:color w:val="auto"/>
          <w:lang w:val="en-US" w:eastAsia="zh-CN"/>
        </w:rPr>
        <w:t>深圳市中级人民法院</w:t>
      </w:r>
      <w:r>
        <w:rPr>
          <w:rFonts w:hint="eastAsia" w:ascii="宋体" w:hAnsi="宋体" w:cs="宋体"/>
          <w:bCs/>
          <w:color w:val="auto"/>
        </w:rPr>
        <w:t>，</w:t>
      </w:r>
      <w:r>
        <w:rPr>
          <w:rFonts w:hint="eastAsia" w:ascii="宋体" w:hAnsi="宋体" w:eastAsia="宋体" w:cs="宋体"/>
          <w:bCs/>
          <w:color w:val="auto"/>
          <w:lang w:val="en-US" w:eastAsia="zh-CN"/>
        </w:rPr>
        <w:t>深圳市人民检察院等.</w:t>
      </w:r>
      <w:r>
        <w:rPr>
          <w:rFonts w:hint="default" w:ascii="宋体" w:hAnsi="宋体" w:eastAsia="宋体" w:cs="宋体"/>
          <w:bCs/>
          <w:color w:val="auto"/>
          <w:lang w:val="en-US" w:eastAsia="zh-CN"/>
        </w:rPr>
        <w:t>《关于印发&lt;深圳市困境儿童分类保障工作指引（试行）&gt;的通知》（深民﹝2021﹞6号）</w:t>
      </w:r>
      <w:r>
        <w:rPr>
          <w:rFonts w:hint="eastAsia" w:ascii="宋体" w:hAnsi="宋体" w:cs="宋体"/>
          <w:bCs/>
          <w:color w:val="auto"/>
        </w:rPr>
        <w:t>.</w:t>
      </w:r>
    </w:p>
    <w:p>
      <w:pPr>
        <w:jc w:val="left"/>
        <w:rPr>
          <w:rFonts w:hint="default" w:ascii="宋体" w:hAnsi="宋体" w:eastAsia="宋体" w:cs="宋体"/>
          <w:bCs/>
          <w:color w:val="auto"/>
          <w:lang w:val="en-US" w:eastAsia="zh-CN"/>
        </w:rPr>
      </w:pPr>
      <w:r>
        <w:rPr>
          <w:rFonts w:hint="eastAsia" w:ascii="宋体" w:hAnsi="宋体" w:eastAsia="宋体" w:cs="宋体"/>
          <w:bCs/>
          <w:color w:val="auto"/>
        </w:rPr>
        <w:t>[</w:t>
      </w:r>
      <w:r>
        <w:rPr>
          <w:rFonts w:hint="eastAsia" w:ascii="宋体" w:hAnsi="宋体" w:eastAsia="宋体" w:cs="宋体"/>
          <w:bCs/>
          <w:color w:val="auto"/>
          <w:lang w:val="en-US" w:eastAsia="zh-CN"/>
        </w:rPr>
        <w:t>12</w:t>
      </w:r>
      <w:r>
        <w:rPr>
          <w:rFonts w:hint="eastAsia" w:ascii="宋体" w:hAnsi="宋体" w:eastAsia="宋体" w:cs="宋体"/>
          <w:bCs/>
          <w:color w:val="auto"/>
        </w:rPr>
        <w:t>]</w:t>
      </w:r>
      <w:r>
        <w:rPr>
          <w:rFonts w:hint="eastAsia" w:ascii="宋体" w:hAnsi="宋体" w:eastAsia="宋体" w:cs="宋体"/>
          <w:bCs/>
          <w:color w:val="auto"/>
          <w:lang w:val="en-US" w:eastAsia="zh-CN"/>
        </w:rPr>
        <w:t xml:space="preserve"> </w:t>
      </w:r>
      <w:r>
        <w:rPr>
          <w:rFonts w:hint="default" w:ascii="宋体" w:hAnsi="宋体" w:eastAsia="宋体" w:cs="宋体"/>
          <w:bCs/>
          <w:color w:val="auto"/>
          <w:lang w:val="en-US" w:eastAsia="zh-CN"/>
        </w:rPr>
        <w:t>《中华人民共和国国民经济和社会发展第十四个五年规划和2035年远景目标纲要》</w:t>
      </w:r>
      <w:r>
        <w:rPr>
          <w:rFonts w:hint="eastAsia" w:ascii="宋体" w:hAnsi="宋体" w:cs="宋体"/>
          <w:bCs/>
          <w:color w:val="auto"/>
        </w:rPr>
        <w:t>.</w:t>
      </w:r>
    </w:p>
    <w:p>
      <w:pPr>
        <w:jc w:val="left"/>
        <w:rPr>
          <w:rFonts w:hint="default" w:ascii="宋体" w:hAnsi="宋体" w:eastAsia="宋体" w:cs="宋体"/>
          <w:bCs/>
          <w:color w:val="auto"/>
          <w:lang w:val="en-US" w:eastAsia="zh-CN"/>
        </w:rPr>
      </w:pPr>
      <w:r>
        <w:rPr>
          <w:rFonts w:hint="eastAsia" w:ascii="宋体" w:hAnsi="宋体" w:eastAsia="宋体" w:cs="宋体"/>
          <w:bCs/>
          <w:color w:val="auto"/>
        </w:rPr>
        <w:t>[</w:t>
      </w:r>
      <w:r>
        <w:rPr>
          <w:rFonts w:hint="eastAsia" w:ascii="宋体" w:hAnsi="宋体" w:eastAsia="宋体" w:cs="宋体"/>
          <w:bCs/>
          <w:color w:val="auto"/>
          <w:lang w:val="en-US" w:eastAsia="zh-CN"/>
        </w:rPr>
        <w:t>13</w:t>
      </w:r>
      <w:r>
        <w:rPr>
          <w:rFonts w:hint="eastAsia" w:ascii="宋体" w:hAnsi="宋体" w:eastAsia="宋体" w:cs="宋体"/>
          <w:bCs/>
          <w:color w:val="auto"/>
        </w:rPr>
        <w:t>]</w:t>
      </w:r>
      <w:r>
        <w:rPr>
          <w:rFonts w:hint="eastAsia" w:ascii="宋体" w:hAnsi="宋体" w:eastAsia="宋体" w:cs="宋体"/>
          <w:bCs/>
          <w:color w:val="auto"/>
          <w:lang w:val="en-US" w:eastAsia="zh-CN"/>
        </w:rPr>
        <w:t xml:space="preserve"> </w:t>
      </w:r>
      <w:r>
        <w:rPr>
          <w:rFonts w:hint="default" w:ascii="宋体" w:hAnsi="宋体" w:eastAsia="宋体" w:cs="宋体"/>
          <w:bCs/>
          <w:color w:val="auto"/>
          <w:lang w:val="en-US" w:eastAsia="zh-CN"/>
        </w:rPr>
        <w:t>国务院</w:t>
      </w:r>
      <w:r>
        <w:rPr>
          <w:rFonts w:hint="eastAsia" w:ascii="宋体" w:hAnsi="宋体" w:eastAsia="宋体" w:cs="宋体"/>
          <w:bCs/>
          <w:color w:val="auto"/>
          <w:lang w:val="en-US" w:eastAsia="zh-CN"/>
        </w:rPr>
        <w:t>.</w:t>
      </w:r>
      <w:r>
        <w:rPr>
          <w:rFonts w:hint="default" w:ascii="宋体" w:hAnsi="宋体" w:eastAsia="宋体" w:cs="宋体"/>
          <w:bCs/>
          <w:color w:val="auto"/>
          <w:lang w:val="en-US" w:eastAsia="zh-CN"/>
        </w:rPr>
        <w:t>《关于加强困境儿童保障工作的意见》（国发〔2016〕36号）</w:t>
      </w:r>
      <w:r>
        <w:rPr>
          <w:rFonts w:hint="eastAsia" w:ascii="宋体" w:hAnsi="宋体" w:cs="宋体"/>
          <w:bCs/>
          <w:color w:val="auto"/>
        </w:rPr>
        <w:t>.</w:t>
      </w:r>
    </w:p>
    <w:p>
      <w:pPr>
        <w:jc w:val="left"/>
        <w:rPr>
          <w:rFonts w:hint="default" w:ascii="宋体" w:hAnsi="宋体" w:eastAsia="宋体" w:cs="宋体"/>
          <w:bCs/>
          <w:color w:val="auto"/>
          <w:lang w:val="en-US" w:eastAsia="zh-CN"/>
        </w:rPr>
      </w:pPr>
      <w:r>
        <w:rPr>
          <w:rFonts w:hint="eastAsia" w:ascii="宋体" w:hAnsi="宋体" w:eastAsia="宋体" w:cs="宋体"/>
          <w:bCs/>
          <w:color w:val="auto"/>
        </w:rPr>
        <w:t>[</w:t>
      </w:r>
      <w:r>
        <w:rPr>
          <w:rFonts w:hint="eastAsia" w:ascii="宋体" w:hAnsi="宋体" w:eastAsia="宋体" w:cs="宋体"/>
          <w:bCs/>
          <w:color w:val="auto"/>
          <w:lang w:val="en-US" w:eastAsia="zh-CN"/>
        </w:rPr>
        <w:t>14</w:t>
      </w:r>
      <w:r>
        <w:rPr>
          <w:rFonts w:hint="eastAsia" w:ascii="宋体" w:hAnsi="宋体" w:eastAsia="宋体" w:cs="宋体"/>
          <w:bCs/>
          <w:color w:val="auto"/>
        </w:rPr>
        <w:t>]</w:t>
      </w:r>
      <w:r>
        <w:rPr>
          <w:rFonts w:hint="eastAsia" w:ascii="宋体" w:hAnsi="宋体" w:eastAsia="宋体" w:cs="宋体"/>
          <w:bCs/>
          <w:color w:val="auto"/>
          <w:lang w:val="en-US" w:eastAsia="zh-CN"/>
        </w:rPr>
        <w:t xml:space="preserve"> 深圳市社会工作者协会.</w:t>
      </w:r>
      <w:r>
        <w:rPr>
          <w:rFonts w:hint="default" w:ascii="宋体" w:hAnsi="宋体" w:eastAsia="宋体" w:cs="宋体"/>
          <w:bCs/>
          <w:color w:val="auto"/>
          <w:lang w:val="en-US" w:eastAsia="zh-CN"/>
        </w:rPr>
        <w:t>《困境儿童关爱社会工作服务指南》（T/SZSWA 007—2022）</w:t>
      </w:r>
      <w:r>
        <w:rPr>
          <w:rFonts w:hint="eastAsia" w:ascii="宋体" w:hAnsi="宋体" w:cs="宋体"/>
          <w:bCs/>
          <w:color w:val="auto"/>
        </w:rPr>
        <w:t>.</w:t>
      </w:r>
    </w:p>
    <w:p>
      <w:pPr>
        <w:jc w:val="left"/>
        <w:rPr>
          <w:rFonts w:hint="default" w:ascii="宋体" w:hAnsi="宋体" w:eastAsia="宋体" w:cs="宋体"/>
          <w:bCs/>
          <w:color w:val="auto"/>
          <w:lang w:val="en-US" w:eastAsia="zh-CN"/>
        </w:rPr>
      </w:pPr>
      <w:r>
        <w:rPr>
          <w:rFonts w:hint="eastAsia" w:ascii="宋体" w:hAnsi="宋体" w:eastAsia="宋体" w:cs="宋体"/>
          <w:bCs/>
          <w:color w:val="auto"/>
        </w:rPr>
        <w:t>[</w:t>
      </w:r>
      <w:r>
        <w:rPr>
          <w:rFonts w:hint="eastAsia" w:ascii="宋体" w:hAnsi="宋体" w:eastAsia="宋体" w:cs="宋体"/>
          <w:bCs/>
          <w:color w:val="auto"/>
          <w:lang w:val="en-US" w:eastAsia="zh-CN"/>
        </w:rPr>
        <w:t>15</w:t>
      </w:r>
      <w:r>
        <w:rPr>
          <w:rFonts w:hint="eastAsia" w:ascii="宋体" w:hAnsi="宋体" w:eastAsia="宋体" w:cs="宋体"/>
          <w:bCs/>
          <w:color w:val="auto"/>
        </w:rPr>
        <w:t>]</w:t>
      </w:r>
      <w:r>
        <w:rPr>
          <w:rFonts w:hint="eastAsia" w:ascii="宋体" w:hAnsi="宋体" w:eastAsia="宋体" w:cs="宋体"/>
          <w:bCs/>
          <w:color w:val="auto"/>
          <w:lang w:val="en-US" w:eastAsia="zh-CN"/>
        </w:rPr>
        <w:t xml:space="preserve"> </w:t>
      </w:r>
      <w:r>
        <w:rPr>
          <w:rFonts w:hint="default" w:ascii="宋体" w:hAnsi="宋体" w:eastAsia="宋体" w:cs="宋体"/>
          <w:bCs/>
          <w:color w:val="auto"/>
          <w:lang w:val="en-US" w:eastAsia="zh-CN"/>
        </w:rPr>
        <w:t>厦门市人民检察院</w:t>
      </w:r>
      <w:r>
        <w:rPr>
          <w:rFonts w:hint="eastAsia" w:ascii="宋体" w:hAnsi="宋体" w:cs="宋体"/>
          <w:bCs/>
          <w:color w:val="auto"/>
        </w:rPr>
        <w:t>，</w:t>
      </w:r>
      <w:r>
        <w:rPr>
          <w:rFonts w:hint="default" w:ascii="宋体" w:hAnsi="宋体" w:eastAsia="宋体" w:cs="宋体"/>
          <w:bCs/>
          <w:color w:val="auto"/>
          <w:lang w:val="en-US" w:eastAsia="zh-CN"/>
        </w:rPr>
        <w:t>厦门市民政局</w:t>
      </w:r>
      <w:r>
        <w:rPr>
          <w:rFonts w:hint="eastAsia" w:ascii="宋体" w:hAnsi="宋体" w:cs="宋体"/>
          <w:bCs/>
          <w:color w:val="auto"/>
        </w:rPr>
        <w:t>，</w:t>
      </w:r>
      <w:r>
        <w:rPr>
          <w:rFonts w:hint="default" w:ascii="宋体" w:hAnsi="宋体" w:eastAsia="宋体" w:cs="宋体"/>
          <w:bCs/>
          <w:color w:val="auto"/>
          <w:lang w:val="en-US" w:eastAsia="zh-CN"/>
        </w:rPr>
        <w:t>厦门市妇女联合会</w:t>
      </w:r>
      <w:r>
        <w:rPr>
          <w:rFonts w:hint="eastAsia" w:ascii="宋体" w:hAnsi="宋体" w:eastAsia="宋体" w:cs="宋体"/>
          <w:bCs/>
          <w:color w:val="auto"/>
          <w:lang w:val="en-US" w:eastAsia="zh-CN"/>
        </w:rPr>
        <w:t>.《关于印发“春蕾安全员”工作办法的通知》（厦检会〔2023〕1号）</w:t>
      </w:r>
      <w:r>
        <w:rPr>
          <w:rFonts w:hint="eastAsia" w:ascii="宋体" w:hAnsi="宋体" w:cs="宋体"/>
          <w:bCs/>
          <w:color w:val="auto"/>
        </w:rPr>
        <w:t>.</w:t>
      </w:r>
    </w:p>
    <w:p>
      <w:pPr>
        <w:jc w:val="left"/>
        <w:rPr>
          <w:rFonts w:hint="default" w:ascii="宋体" w:hAnsi="宋体" w:eastAsia="宋体" w:cs="宋体"/>
          <w:bCs/>
          <w:color w:val="auto"/>
          <w:lang w:val="en-US" w:eastAsia="zh-CN"/>
        </w:rPr>
      </w:pPr>
      <w:r>
        <w:rPr>
          <w:rFonts w:hint="eastAsia" w:ascii="宋体" w:hAnsi="宋体" w:eastAsia="宋体" w:cs="宋体"/>
          <w:bCs/>
          <w:color w:val="auto"/>
        </w:rPr>
        <w:t>[</w:t>
      </w:r>
      <w:r>
        <w:rPr>
          <w:rFonts w:hint="eastAsia" w:ascii="宋体" w:hAnsi="宋体" w:eastAsia="宋体" w:cs="宋体"/>
          <w:bCs/>
          <w:color w:val="auto"/>
          <w:lang w:val="en-US" w:eastAsia="zh-CN"/>
        </w:rPr>
        <w:t>16</w:t>
      </w:r>
      <w:r>
        <w:rPr>
          <w:rFonts w:hint="eastAsia" w:ascii="宋体" w:hAnsi="宋体" w:eastAsia="宋体" w:cs="宋体"/>
          <w:bCs/>
          <w:color w:val="auto"/>
        </w:rPr>
        <w:t>]</w:t>
      </w:r>
      <w:r>
        <w:rPr>
          <w:rFonts w:hint="eastAsia" w:ascii="宋体" w:hAnsi="宋体" w:eastAsia="宋体" w:cs="宋体"/>
          <w:bCs/>
          <w:color w:val="auto"/>
          <w:lang w:val="en-US" w:eastAsia="zh-CN"/>
        </w:rPr>
        <w:t xml:space="preserve"> </w:t>
      </w:r>
      <w:r>
        <w:rPr>
          <w:rFonts w:hint="eastAsia" w:ascii="宋体" w:hAnsi="宋体" w:eastAsia="宋体" w:cs="宋体"/>
          <w:bCs/>
          <w:color w:val="auto"/>
          <w:lang w:val="en-US" w:eastAsia="zh-CN"/>
        </w:rPr>
        <w:fldChar w:fldCharType="begin"/>
      </w:r>
      <w:r>
        <w:rPr>
          <w:rFonts w:hint="eastAsia" w:ascii="宋体" w:hAnsi="宋体" w:eastAsia="宋体" w:cs="宋体"/>
          <w:bCs/>
          <w:color w:val="auto"/>
          <w:lang w:val="en-US" w:eastAsia="zh-CN"/>
        </w:rPr>
        <w:instrText xml:space="preserve"> HYPERLINK "http://search.dangdang.com/?key2=%C8%AB%B9%FA%C9%E7%BB%E1%B9%A4%D7%F7%D5%DF%D6%B0%D2%B5%CB%AE%C6%BD%BF%BC%CA%D4%C3%FC%CC%E2%D1%D0%BE%BF%D7%E9&amp;medium=01&amp;category_path=01.00.00.00.00.00" \t "https://product.dangdang.com/_blank" </w:instrText>
      </w:r>
      <w:r>
        <w:rPr>
          <w:rFonts w:hint="eastAsia" w:ascii="宋体" w:hAnsi="宋体" w:eastAsia="宋体" w:cs="宋体"/>
          <w:bCs/>
          <w:color w:val="auto"/>
          <w:lang w:val="en-US" w:eastAsia="zh-CN"/>
        </w:rPr>
        <w:fldChar w:fldCharType="separate"/>
      </w:r>
      <w:r>
        <w:rPr>
          <w:rFonts w:hint="eastAsia" w:ascii="宋体" w:hAnsi="宋体" w:eastAsia="宋体" w:cs="宋体"/>
          <w:bCs/>
          <w:color w:val="auto"/>
          <w:lang w:val="en-US" w:eastAsia="zh-CN"/>
        </w:rPr>
        <w:t>全国社会工作者职业水平考试命题研究组</w:t>
      </w:r>
      <w:r>
        <w:rPr>
          <w:rFonts w:hint="eastAsia" w:ascii="宋体" w:hAnsi="宋体" w:eastAsia="宋体" w:cs="宋体"/>
          <w:bCs/>
          <w:color w:val="auto"/>
          <w:lang w:val="en-US" w:eastAsia="zh-CN"/>
        </w:rPr>
        <w:fldChar w:fldCharType="end"/>
      </w:r>
      <w:r>
        <w:rPr>
          <w:rFonts w:hint="eastAsia" w:ascii="宋体" w:hAnsi="宋体" w:eastAsia="宋体" w:cs="宋体"/>
          <w:bCs/>
          <w:color w:val="auto"/>
          <w:lang w:val="en-US" w:eastAsia="zh-CN"/>
        </w:rPr>
        <w:t>.</w:t>
      </w:r>
      <w:r>
        <w:rPr>
          <w:rFonts w:hint="default" w:ascii="宋体" w:hAnsi="宋体" w:eastAsia="宋体" w:cs="宋体"/>
          <w:bCs/>
          <w:color w:val="auto"/>
          <w:lang w:val="en-US" w:eastAsia="zh-CN"/>
        </w:rPr>
        <w:t>社会工作实务（中级）</w:t>
      </w:r>
      <w:r>
        <w:rPr>
          <w:rFonts w:hint="eastAsia" w:ascii="宋体" w:hAnsi="宋体" w:cs="宋体"/>
          <w:bCs/>
          <w:color w:val="auto"/>
        </w:rPr>
        <w:t>[D]</w:t>
      </w:r>
      <w:r>
        <w:rPr>
          <w:rFonts w:hint="eastAsia" w:ascii="宋体" w:hAnsi="宋体" w:cs="宋体"/>
          <w:bCs/>
          <w:color w:val="auto"/>
          <w:lang w:val="en-US" w:eastAsia="zh-CN"/>
        </w:rPr>
        <w:t>,</w:t>
      </w:r>
      <w:r>
        <w:rPr>
          <w:rFonts w:hint="eastAsia" w:ascii="宋体" w:hAnsi="宋体" w:cs="宋体"/>
          <w:bCs/>
          <w:color w:val="auto"/>
          <w:lang w:val="en-US" w:eastAsia="zh-CN"/>
        </w:rPr>
        <w:fldChar w:fldCharType="begin"/>
      </w:r>
      <w:r>
        <w:rPr>
          <w:rFonts w:hint="eastAsia" w:ascii="宋体" w:hAnsi="宋体" w:cs="宋体"/>
          <w:bCs/>
          <w:color w:val="auto"/>
          <w:lang w:val="en-US" w:eastAsia="zh-CN"/>
        </w:rPr>
        <w:instrText xml:space="preserve"> HYPERLINK "http://search.dangdang.com/?key3=%B9%E2%C3%F7%C8%D5%B1%A8%B3%F6%B0%E6%C9%E7&amp;medium=01&amp;category_path=01.00.00.00.00.00" \t "https://product.dangdang.com/_blank" </w:instrText>
      </w:r>
      <w:r>
        <w:rPr>
          <w:rFonts w:hint="eastAsia" w:ascii="宋体" w:hAnsi="宋体" w:cs="宋体"/>
          <w:bCs/>
          <w:color w:val="auto"/>
          <w:lang w:val="en-US" w:eastAsia="zh-CN"/>
        </w:rPr>
        <w:fldChar w:fldCharType="separate"/>
      </w:r>
      <w:r>
        <w:rPr>
          <w:rFonts w:hint="eastAsia" w:ascii="宋体" w:hAnsi="宋体" w:cs="宋体"/>
          <w:bCs/>
          <w:color w:val="auto"/>
          <w:lang w:val="en-US" w:eastAsia="zh-CN"/>
        </w:rPr>
        <w:t>光明日报出版社</w:t>
      </w:r>
      <w:r>
        <w:rPr>
          <w:rFonts w:hint="eastAsia" w:ascii="宋体" w:hAnsi="宋体" w:cs="宋体"/>
          <w:bCs/>
          <w:color w:val="auto"/>
          <w:lang w:val="en-US" w:eastAsia="zh-CN"/>
        </w:rPr>
        <w:fldChar w:fldCharType="end"/>
      </w:r>
      <w:r>
        <w:rPr>
          <w:rFonts w:hint="eastAsia" w:ascii="宋体" w:hAnsi="宋体" w:cs="宋体"/>
          <w:bCs/>
          <w:color w:val="auto"/>
          <w:lang w:val="en-US" w:eastAsia="zh-CN"/>
        </w:rPr>
        <w:t>，2023</w:t>
      </w:r>
      <w:r>
        <w:rPr>
          <w:rFonts w:hint="eastAsia" w:ascii="宋体" w:hAnsi="宋体" w:cs="宋体"/>
          <w:bCs/>
          <w:color w:val="auto"/>
        </w:rPr>
        <w:t>.</w:t>
      </w:r>
    </w:p>
    <w:p>
      <w:pPr>
        <w:pStyle w:val="59"/>
        <w:ind w:left="0" w:leftChars="0" w:firstLine="0" w:firstLineChars="0"/>
        <w:rPr>
          <w:color w:val="auto"/>
        </w:rPr>
      </w:pPr>
      <w:r>
        <w:rPr>
          <w:rFonts w:hint="eastAsia" w:ascii="宋体" w:hAnsi="宋体" w:eastAsia="宋体" w:cs="宋体"/>
          <w:bCs/>
          <w:color w:val="auto"/>
        </w:rPr>
        <w:t>[</w:t>
      </w:r>
      <w:r>
        <w:rPr>
          <w:rFonts w:hint="eastAsia" w:ascii="宋体" w:hAnsi="宋体" w:eastAsia="宋体" w:cs="宋体"/>
          <w:bCs/>
          <w:color w:val="auto"/>
          <w:lang w:val="en-US" w:eastAsia="zh-CN"/>
        </w:rPr>
        <w:t>17</w:t>
      </w:r>
      <w:r>
        <w:rPr>
          <w:rFonts w:hint="eastAsia" w:ascii="宋体" w:hAnsi="宋体" w:eastAsia="宋体" w:cs="宋体"/>
          <w:bCs/>
          <w:color w:val="auto"/>
        </w:rPr>
        <w:t>]</w:t>
      </w:r>
      <w:r>
        <w:rPr>
          <w:rFonts w:hint="eastAsia" w:ascii="宋体" w:hAnsi="宋体" w:eastAsia="宋体" w:cs="宋体"/>
          <w:bCs/>
          <w:color w:val="auto"/>
          <w:lang w:val="en-US" w:eastAsia="zh-CN"/>
        </w:rPr>
        <w:t xml:space="preserve"> </w:t>
      </w:r>
      <w:r>
        <w:rPr>
          <w:rFonts w:hint="eastAsia" w:ascii="宋体" w:hAnsi="宋体" w:eastAsia="宋体" w:cs="宋体"/>
          <w:bCs/>
          <w:color w:val="auto"/>
          <w:lang w:val="en-US" w:eastAsia="zh-CN"/>
        </w:rPr>
        <w:fldChar w:fldCharType="begin"/>
      </w:r>
      <w:r>
        <w:rPr>
          <w:rFonts w:hint="eastAsia" w:ascii="宋体" w:hAnsi="宋体" w:eastAsia="宋体" w:cs="宋体"/>
          <w:bCs/>
          <w:color w:val="auto"/>
          <w:lang w:val="en-US" w:eastAsia="zh-CN"/>
        </w:rPr>
        <w:instrText xml:space="preserve"> HYPERLINK "http://search.dangdang.com/?key2=%C8%AB%B9%FA%C9%E7%BB%E1%B9%A4%D7%F7%D5%DF%D6%B0%D2%B5%CB%AE%C6%BD%BF%BC%CA%D4%C3%FC%CC%E2%D1%D0%BE%BF%D7%E9&amp;medium=01&amp;category_path=01.00.00.00.00.00" \t "https://product.dangdang.com/_blank" </w:instrText>
      </w:r>
      <w:r>
        <w:rPr>
          <w:rFonts w:hint="eastAsia" w:ascii="宋体" w:hAnsi="宋体" w:eastAsia="宋体" w:cs="宋体"/>
          <w:bCs/>
          <w:color w:val="auto"/>
          <w:lang w:val="en-US" w:eastAsia="zh-CN"/>
        </w:rPr>
        <w:fldChar w:fldCharType="separate"/>
      </w:r>
      <w:r>
        <w:rPr>
          <w:rFonts w:hint="eastAsia" w:ascii="宋体" w:hAnsi="宋体" w:eastAsia="宋体" w:cs="宋体"/>
          <w:bCs/>
          <w:color w:val="auto"/>
          <w:lang w:val="en-US" w:eastAsia="zh-CN"/>
        </w:rPr>
        <w:t>全国社会工作者职业水平考试命题研究组</w:t>
      </w:r>
      <w:r>
        <w:rPr>
          <w:rFonts w:hint="eastAsia" w:ascii="宋体" w:hAnsi="宋体" w:eastAsia="宋体" w:cs="宋体"/>
          <w:bCs/>
          <w:color w:val="auto"/>
          <w:lang w:val="en-US" w:eastAsia="zh-CN"/>
        </w:rPr>
        <w:fldChar w:fldCharType="end"/>
      </w:r>
      <w:r>
        <w:rPr>
          <w:rFonts w:hint="eastAsia" w:ascii="宋体" w:hAnsi="宋体" w:eastAsia="宋体" w:cs="宋体"/>
          <w:bCs/>
          <w:color w:val="auto"/>
          <w:lang w:val="en-US" w:eastAsia="zh-CN"/>
        </w:rPr>
        <w:t>.</w:t>
      </w:r>
      <w:r>
        <w:rPr>
          <w:rFonts w:hint="default" w:ascii="宋体" w:hAnsi="宋体" w:eastAsia="宋体" w:cs="宋体"/>
          <w:bCs/>
          <w:color w:val="auto"/>
          <w:lang w:val="en-US" w:eastAsia="zh-CN"/>
        </w:rPr>
        <w:t>社会工作综合能力（中级）</w:t>
      </w:r>
      <w:r>
        <w:rPr>
          <w:rFonts w:hint="eastAsia" w:ascii="宋体" w:hAnsi="宋体" w:cs="宋体"/>
          <w:bCs/>
          <w:color w:val="auto"/>
        </w:rPr>
        <w:t>[D]</w:t>
      </w:r>
      <w:r>
        <w:rPr>
          <w:rFonts w:hint="eastAsia" w:ascii="宋体" w:hAnsi="宋体" w:cs="宋体"/>
          <w:bCs/>
          <w:color w:val="auto"/>
          <w:lang w:val="en-US" w:eastAsia="zh-CN"/>
        </w:rPr>
        <w:t>,</w:t>
      </w:r>
      <w:r>
        <w:rPr>
          <w:rFonts w:hint="eastAsia" w:ascii="宋体" w:hAnsi="宋体" w:cs="宋体"/>
          <w:bCs/>
          <w:color w:val="auto"/>
          <w:lang w:val="en-US" w:eastAsia="zh-CN"/>
        </w:rPr>
        <w:fldChar w:fldCharType="begin"/>
      </w:r>
      <w:r>
        <w:rPr>
          <w:rFonts w:hint="eastAsia" w:ascii="宋体" w:hAnsi="宋体" w:cs="宋体"/>
          <w:bCs/>
          <w:color w:val="auto"/>
          <w:lang w:val="en-US" w:eastAsia="zh-CN"/>
        </w:rPr>
        <w:instrText xml:space="preserve"> HYPERLINK "http://search.dangdang.com/?key3=%B9%E2%C3%F7%C8%D5%B1%A8%B3%F6%B0%E6%C9%E7&amp;medium=01&amp;category_path=01.00.00.00.00.00" \t "https://product.dangdang.com/_blank" </w:instrText>
      </w:r>
      <w:r>
        <w:rPr>
          <w:rFonts w:hint="eastAsia" w:ascii="宋体" w:hAnsi="宋体" w:cs="宋体"/>
          <w:bCs/>
          <w:color w:val="auto"/>
          <w:lang w:val="en-US" w:eastAsia="zh-CN"/>
        </w:rPr>
        <w:fldChar w:fldCharType="separate"/>
      </w:r>
      <w:r>
        <w:rPr>
          <w:rFonts w:hint="eastAsia" w:ascii="宋体" w:hAnsi="宋体" w:cs="宋体"/>
          <w:bCs/>
          <w:color w:val="auto"/>
          <w:lang w:val="en-US" w:eastAsia="zh-CN"/>
        </w:rPr>
        <w:t>光明日报出版社</w:t>
      </w:r>
      <w:r>
        <w:rPr>
          <w:rFonts w:hint="eastAsia" w:ascii="宋体" w:hAnsi="宋体" w:cs="宋体"/>
          <w:bCs/>
          <w:color w:val="auto"/>
          <w:lang w:val="en-US" w:eastAsia="zh-CN"/>
        </w:rPr>
        <w:fldChar w:fldCharType="end"/>
      </w:r>
      <w:r>
        <w:rPr>
          <w:rFonts w:hint="eastAsia" w:ascii="宋体" w:hAnsi="宋体" w:cs="宋体"/>
          <w:bCs/>
          <w:color w:val="auto"/>
          <w:lang w:val="en-US" w:eastAsia="zh-CN"/>
        </w:rPr>
        <w:t>，2023</w:t>
      </w:r>
      <w:r>
        <w:rPr>
          <w:rFonts w:hint="eastAsia" w:ascii="宋体" w:hAnsi="宋体" w:cs="宋体"/>
          <w:bCs/>
          <w:color w:val="auto"/>
        </w:rPr>
        <w:t>.</w:t>
      </w:r>
    </w:p>
    <w:p>
      <w:pPr>
        <w:pStyle w:val="59"/>
        <w:ind w:firstLine="420"/>
        <w:rPr>
          <w:color w:val="auto"/>
        </w:rPr>
      </w:pPr>
    </w:p>
    <w:bookmarkEnd w:id="105"/>
    <w:p>
      <w:pPr>
        <w:pStyle w:val="59"/>
        <w:ind w:firstLine="420"/>
        <w:rPr>
          <w:color w:val="auto"/>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pPr>
      <w:r>
        <w:separator/>
      </w:r>
    </w:p>
  </w:footnote>
  <w:footnote w:type="continuationSeparator" w:id="3">
    <w:p>
      <w:pPr>
        <w:spacing w:line="240" w:lineRule="auto"/>
      </w:pPr>
      <w:r>
        <w:continuationSeparator/>
      </w:r>
    </w:p>
  </w:footnote>
  <w:footnote w:id="0">
    <w:p>
      <w:pPr>
        <w:pStyle w:val="24"/>
        <w:ind w:left="780" w:hanging="3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3502/T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lang w:val="fr-FR"/>
      </w:rPr>
    </w:pPr>
    <w:r>
      <w:fldChar w:fldCharType="begin"/>
    </w:r>
    <w:r>
      <w:instrText xml:space="preserve"> STYLEREF  标准文件_文件编号  \* MERGEFORMAT </w:instrText>
    </w:r>
    <w:r>
      <w:fldChar w:fldCharType="separate"/>
    </w:r>
    <w:r>
      <w:t>DB 3502/T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default" w:ascii="Times New Roman" w:hAnsi="Times New Roman" w:eastAsia="宋体" w:cs="Times New Roman"/>
        <w:b w:val="0"/>
        <w:i w:val="0"/>
        <w:sz w:val="21"/>
        <w:lang w:val="en-US"/>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IzMmRkZTg1OTUxMjE2MDEyNzVkODg1ODhmNDQyMTAifQ=="/>
  </w:docVars>
  <w:rsids>
    <w:rsidRoot w:val="00DC14C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3B0"/>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6132"/>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5192"/>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569F"/>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A7432"/>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4D8B"/>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4FF9"/>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379"/>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14C0"/>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6DC9"/>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0870"/>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AD5116"/>
    <w:rsid w:val="0C6F1945"/>
    <w:rsid w:val="212A380A"/>
    <w:rsid w:val="2A0C65CE"/>
    <w:rsid w:val="2CCB0883"/>
    <w:rsid w:val="31A81512"/>
    <w:rsid w:val="335B0687"/>
    <w:rsid w:val="499C7517"/>
    <w:rsid w:val="54F00716"/>
    <w:rsid w:val="5C981DBF"/>
    <w:rsid w:val="68362532"/>
    <w:rsid w:val="6853303E"/>
    <w:rsid w:val="75722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37"/>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9"/>
    <w:qFormat/>
    <w:uiPriority w:val="0"/>
    <w:pPr>
      <w:keepNext/>
      <w:keepLines/>
      <w:spacing w:before="260" w:after="260" w:line="416" w:lineRule="auto"/>
      <w:outlineLvl w:val="2"/>
    </w:pPr>
    <w:rPr>
      <w:b/>
      <w:bCs/>
      <w:sz w:val="32"/>
      <w:szCs w:val="32"/>
    </w:rPr>
  </w:style>
  <w:style w:type="paragraph" w:styleId="7">
    <w:name w:val="heading 4"/>
    <w:basedOn w:val="1"/>
    <w:next w:val="1"/>
    <w:link w:val="40"/>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1"/>
    <w:autoRedefine/>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3"/>
    <w:autoRedefine/>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35"/>
    <w:autoRedefine/>
    <w:qFormat/>
    <w:uiPriority w:val="0"/>
    <w:pPr>
      <w:spacing w:after="0" w:line="240" w:lineRule="auto"/>
      <w:ind w:left="200" w:firstLine="420" w:firstLineChars="200"/>
      <w:jc w:val="left"/>
    </w:pPr>
    <w:rPr>
      <w:rFonts w:ascii="Times New Roman" w:hAnsi="宋体" w:eastAsia="仿宋_GB2312"/>
      <w:sz w:val="32"/>
      <w:szCs w:val="18"/>
    </w:rPr>
  </w:style>
  <w:style w:type="paragraph" w:styleId="3">
    <w:name w:val="Body Text Indent"/>
    <w:basedOn w:val="1"/>
    <w:next w:val="1"/>
    <w:link w:val="234"/>
    <w:autoRedefine/>
    <w:semiHidden/>
    <w:unhideWhenUsed/>
    <w:qFormat/>
    <w:uiPriority w:val="99"/>
    <w:pPr>
      <w:spacing w:after="120"/>
      <w:ind w:left="420" w:leftChars="200"/>
    </w:pPr>
  </w:style>
  <w:style w:type="paragraph" w:styleId="13">
    <w:name w:val="toc 7"/>
    <w:basedOn w:val="1"/>
    <w:next w:val="1"/>
    <w:autoRedefine/>
    <w:unhideWhenUsed/>
    <w:qFormat/>
    <w:uiPriority w:val="39"/>
    <w:pPr>
      <w:tabs>
        <w:tab w:val="right" w:leader="dot" w:pos="9344"/>
      </w:tabs>
      <w:spacing w:line="300" w:lineRule="exact"/>
      <w:ind w:left="1259"/>
    </w:pPr>
    <w:rPr>
      <w:rFonts w:ascii="宋体"/>
    </w:rPr>
  </w:style>
  <w:style w:type="paragraph" w:styleId="14">
    <w:name w:val="Normal Indent"/>
    <w:basedOn w:val="1"/>
    <w:autoRedefine/>
    <w:qFormat/>
    <w:uiPriority w:val="0"/>
    <w:pPr>
      <w:ind w:firstLine="420"/>
    </w:pPr>
  </w:style>
  <w:style w:type="paragraph" w:styleId="15">
    <w:name w:val="Document Map"/>
    <w:basedOn w:val="1"/>
    <w:link w:val="233"/>
    <w:autoRedefine/>
    <w:semiHidden/>
    <w:unhideWhenUsed/>
    <w:qFormat/>
    <w:uiPriority w:val="99"/>
    <w:rPr>
      <w:rFonts w:ascii="宋体"/>
      <w:sz w:val="18"/>
      <w:szCs w:val="18"/>
    </w:rPr>
  </w:style>
  <w:style w:type="paragraph" w:styleId="16">
    <w:name w:val="Body Text"/>
    <w:basedOn w:val="1"/>
    <w:link w:val="89"/>
    <w:autoRedefine/>
    <w:qFormat/>
    <w:uiPriority w:val="0"/>
    <w:pPr>
      <w:spacing w:after="120"/>
    </w:pPr>
  </w:style>
  <w:style w:type="paragraph" w:styleId="17">
    <w:name w:val="toc 5"/>
    <w:basedOn w:val="1"/>
    <w:next w:val="1"/>
    <w:autoRedefine/>
    <w:unhideWhenUsed/>
    <w:qFormat/>
    <w:uiPriority w:val="39"/>
    <w:pPr>
      <w:ind w:left="839"/>
    </w:pPr>
    <w:rPr>
      <w:rFonts w:ascii="宋体"/>
    </w:rPr>
  </w:style>
  <w:style w:type="paragraph" w:styleId="18">
    <w:name w:val="toc 3"/>
    <w:basedOn w:val="1"/>
    <w:next w:val="1"/>
    <w:autoRedefine/>
    <w:unhideWhenUsed/>
    <w:qFormat/>
    <w:uiPriority w:val="39"/>
    <w:pPr>
      <w:spacing w:line="300" w:lineRule="exact"/>
      <w:ind w:left="420"/>
    </w:pPr>
    <w:rPr>
      <w:rFonts w:ascii="宋体"/>
    </w:rPr>
  </w:style>
  <w:style w:type="paragraph" w:styleId="19">
    <w:name w:val="Balloon Text"/>
    <w:basedOn w:val="1"/>
    <w:link w:val="48"/>
    <w:autoRedefine/>
    <w:semiHidden/>
    <w:unhideWhenUsed/>
    <w:qFormat/>
    <w:uiPriority w:val="99"/>
    <w:rPr>
      <w:sz w:val="18"/>
      <w:szCs w:val="18"/>
    </w:rPr>
  </w:style>
  <w:style w:type="paragraph" w:styleId="20">
    <w:name w:val="footer"/>
    <w:basedOn w:val="1"/>
    <w:link w:val="47"/>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46"/>
    <w:autoRedefine/>
    <w:qFormat/>
    <w:uiPriority w:val="99"/>
    <w:pPr>
      <w:tabs>
        <w:tab w:val="center" w:pos="4153"/>
        <w:tab w:val="right" w:pos="8306"/>
      </w:tabs>
      <w:adjustRightInd/>
      <w:snapToGrid w:val="0"/>
      <w:jc w:val="center"/>
    </w:pPr>
    <w:rPr>
      <w:sz w:val="18"/>
      <w:szCs w:val="18"/>
    </w:rPr>
  </w:style>
  <w:style w:type="paragraph" w:styleId="22">
    <w:name w:val="toc 1"/>
    <w:basedOn w:val="1"/>
    <w:next w:val="1"/>
    <w:autoRedefine/>
    <w:unhideWhenUsed/>
    <w:qFormat/>
    <w:uiPriority w:val="39"/>
    <w:rPr>
      <w:rFonts w:ascii="宋体"/>
    </w:rPr>
  </w:style>
  <w:style w:type="paragraph" w:styleId="23">
    <w:name w:val="toc 4"/>
    <w:basedOn w:val="1"/>
    <w:next w:val="1"/>
    <w:autoRedefine/>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2"/>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autoRedefine/>
    <w:unhideWhenUsed/>
    <w:qFormat/>
    <w:uiPriority w:val="39"/>
    <w:pPr>
      <w:spacing w:line="300" w:lineRule="exact"/>
      <w:ind w:left="1049"/>
    </w:pPr>
    <w:rPr>
      <w:rFonts w:ascii="宋体"/>
    </w:rPr>
  </w:style>
  <w:style w:type="paragraph" w:styleId="26">
    <w:name w:val="table of figures"/>
    <w:basedOn w:val="1"/>
    <w:next w:val="1"/>
    <w:autoRedefine/>
    <w:semiHidden/>
    <w:qFormat/>
    <w:uiPriority w:val="0"/>
    <w:pPr>
      <w:adjustRightInd/>
      <w:spacing w:line="240" w:lineRule="auto"/>
      <w:jc w:val="left"/>
    </w:pPr>
    <w:rPr>
      <w:szCs w:val="24"/>
    </w:rPr>
  </w:style>
  <w:style w:type="paragraph" w:styleId="27">
    <w:name w:val="toc 2"/>
    <w:basedOn w:val="1"/>
    <w:next w:val="1"/>
    <w:autoRedefine/>
    <w:unhideWhenUsed/>
    <w:qFormat/>
    <w:uiPriority w:val="39"/>
    <w:pPr>
      <w:tabs>
        <w:tab w:val="right" w:leader="dot" w:pos="9344"/>
      </w:tabs>
      <w:spacing w:line="300" w:lineRule="exact"/>
      <w:ind w:left="210"/>
    </w:pPr>
    <w:rPr>
      <w:rFonts w:ascii="宋体"/>
    </w:rPr>
  </w:style>
  <w:style w:type="paragraph" w:styleId="28">
    <w:name w:val="Title"/>
    <w:basedOn w:val="1"/>
    <w:link w:val="51"/>
    <w:autoRedefine/>
    <w:qFormat/>
    <w:uiPriority w:val="0"/>
    <w:pPr>
      <w:spacing w:before="240" w:after="60"/>
      <w:jc w:val="center"/>
      <w:outlineLvl w:val="0"/>
    </w:pPr>
    <w:rPr>
      <w:rFonts w:ascii="Arial" w:hAnsi="Arial" w:cs="Arial"/>
      <w:b/>
      <w:bCs/>
      <w:sz w:val="32"/>
      <w:szCs w:val="3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2"/>
    <w:rPr>
      <w:b/>
      <w:bCs/>
    </w:rPr>
  </w:style>
  <w:style w:type="character" w:styleId="33">
    <w:name w:val="page number"/>
    <w:autoRedefine/>
    <w:qFormat/>
    <w:uiPriority w:val="0"/>
    <w:rPr>
      <w:rFonts w:ascii="宋体" w:hAnsi="Times New Roman" w:eastAsia="宋体"/>
      <w:sz w:val="18"/>
    </w:rPr>
  </w:style>
  <w:style w:type="character" w:styleId="34">
    <w:name w:val="Emphasis"/>
    <w:autoRedefine/>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4"/>
    <w:qFormat/>
    <w:uiPriority w:val="0"/>
    <w:rPr>
      <w:b/>
      <w:bCs/>
      <w:kern w:val="44"/>
      <w:sz w:val="44"/>
      <w:szCs w:val="44"/>
    </w:rPr>
  </w:style>
  <w:style w:type="character" w:customStyle="1" w:styleId="38">
    <w:name w:val="标题 2 Char"/>
    <w:link w:val="5"/>
    <w:autoRedefine/>
    <w:qFormat/>
    <w:uiPriority w:val="0"/>
    <w:rPr>
      <w:rFonts w:ascii="Arial" w:hAnsi="Arial" w:eastAsia="黑体"/>
      <w:b/>
      <w:bCs/>
      <w:kern w:val="2"/>
      <w:sz w:val="32"/>
      <w:szCs w:val="32"/>
    </w:rPr>
  </w:style>
  <w:style w:type="character" w:customStyle="1" w:styleId="39">
    <w:name w:val="标题 3 Char"/>
    <w:link w:val="6"/>
    <w:autoRedefine/>
    <w:qFormat/>
    <w:uiPriority w:val="0"/>
    <w:rPr>
      <w:b/>
      <w:bCs/>
      <w:kern w:val="2"/>
      <w:sz w:val="32"/>
      <w:szCs w:val="32"/>
    </w:rPr>
  </w:style>
  <w:style w:type="character" w:customStyle="1" w:styleId="40">
    <w:name w:val="标题 4 Char"/>
    <w:link w:val="7"/>
    <w:qFormat/>
    <w:uiPriority w:val="0"/>
    <w:rPr>
      <w:rFonts w:ascii="Arial" w:hAnsi="Arial" w:eastAsia="黑体"/>
      <w:b/>
      <w:bCs/>
      <w:kern w:val="2"/>
      <w:sz w:val="28"/>
      <w:szCs w:val="28"/>
    </w:rPr>
  </w:style>
  <w:style w:type="character" w:customStyle="1" w:styleId="41">
    <w:name w:val="标题 5 Char"/>
    <w:link w:val="8"/>
    <w:autoRedefine/>
    <w:qFormat/>
    <w:uiPriority w:val="0"/>
    <w:rPr>
      <w:b/>
      <w:bCs/>
      <w:kern w:val="2"/>
      <w:sz w:val="28"/>
      <w:szCs w:val="28"/>
    </w:rPr>
  </w:style>
  <w:style w:type="character" w:customStyle="1" w:styleId="42">
    <w:name w:val="标题 6 Char"/>
    <w:link w:val="9"/>
    <w:qFormat/>
    <w:uiPriority w:val="0"/>
    <w:rPr>
      <w:rFonts w:ascii="Arial" w:hAnsi="Arial" w:eastAsia="黑体"/>
      <w:b/>
      <w:bCs/>
      <w:kern w:val="2"/>
      <w:sz w:val="24"/>
      <w:szCs w:val="24"/>
    </w:rPr>
  </w:style>
  <w:style w:type="character" w:customStyle="1" w:styleId="43">
    <w:name w:val="标题 7 Char"/>
    <w:link w:val="10"/>
    <w:qFormat/>
    <w:uiPriority w:val="0"/>
    <w:rPr>
      <w:b/>
      <w:bCs/>
      <w:kern w:val="2"/>
      <w:sz w:val="24"/>
      <w:szCs w:val="24"/>
    </w:rPr>
  </w:style>
  <w:style w:type="character" w:customStyle="1" w:styleId="44">
    <w:name w:val="标题 8 Char"/>
    <w:link w:val="11"/>
    <w:autoRedefine/>
    <w:qFormat/>
    <w:uiPriority w:val="0"/>
    <w:rPr>
      <w:rFonts w:ascii="Arial" w:hAnsi="Arial" w:eastAsia="黑体"/>
      <w:kern w:val="2"/>
      <w:sz w:val="24"/>
      <w:szCs w:val="24"/>
    </w:rPr>
  </w:style>
  <w:style w:type="character" w:customStyle="1" w:styleId="45">
    <w:name w:val="标题 9 Char"/>
    <w:link w:val="12"/>
    <w:autoRedefine/>
    <w:qFormat/>
    <w:uiPriority w:val="0"/>
    <w:rPr>
      <w:rFonts w:ascii="Arial" w:hAnsi="Arial" w:eastAsia="黑体"/>
      <w:kern w:val="2"/>
      <w:sz w:val="21"/>
      <w:szCs w:val="21"/>
    </w:rPr>
  </w:style>
  <w:style w:type="character" w:customStyle="1" w:styleId="46">
    <w:name w:val="页眉 Char"/>
    <w:link w:val="21"/>
    <w:autoRedefine/>
    <w:qFormat/>
    <w:uiPriority w:val="99"/>
    <w:rPr>
      <w:kern w:val="2"/>
      <w:sz w:val="18"/>
      <w:szCs w:val="18"/>
    </w:rPr>
  </w:style>
  <w:style w:type="character" w:customStyle="1" w:styleId="47">
    <w:name w:val="页脚 Char"/>
    <w:link w:val="20"/>
    <w:autoRedefine/>
    <w:qFormat/>
    <w:uiPriority w:val="99"/>
    <w:rPr>
      <w:rFonts w:ascii="宋体"/>
      <w:kern w:val="2"/>
      <w:sz w:val="18"/>
      <w:szCs w:val="18"/>
    </w:rPr>
  </w:style>
  <w:style w:type="character" w:customStyle="1" w:styleId="48">
    <w:name w:val="批注框文本 Char"/>
    <w:link w:val="19"/>
    <w:autoRedefine/>
    <w:semiHidden/>
    <w:qFormat/>
    <w:uiPriority w:val="99"/>
    <w:rPr>
      <w:kern w:val="2"/>
      <w:sz w:val="18"/>
      <w:szCs w:val="18"/>
    </w:rPr>
  </w:style>
  <w:style w:type="paragraph" w:styleId="49">
    <w:name w:val="Quote"/>
    <w:basedOn w:val="1"/>
    <w:next w:val="1"/>
    <w:link w:val="50"/>
    <w:autoRedefine/>
    <w:qFormat/>
    <w:uiPriority w:val="29"/>
    <w:rPr>
      <w:i/>
      <w:iCs/>
      <w:color w:val="000000"/>
    </w:rPr>
  </w:style>
  <w:style w:type="character" w:customStyle="1" w:styleId="50">
    <w:name w:val="引用 Char"/>
    <w:link w:val="49"/>
    <w:autoRedefine/>
    <w:qFormat/>
    <w:uiPriority w:val="29"/>
    <w:rPr>
      <w:i/>
      <w:iCs/>
      <w:color w:val="000000"/>
      <w:kern w:val="2"/>
      <w:sz w:val="21"/>
      <w:szCs w:val="21"/>
    </w:rPr>
  </w:style>
  <w:style w:type="character" w:customStyle="1" w:styleId="51">
    <w:name w:val="标题 Char"/>
    <w:link w:val="28"/>
    <w:autoRedefine/>
    <w:qFormat/>
    <w:uiPriority w:val="0"/>
    <w:rPr>
      <w:rFonts w:ascii="Arial" w:hAnsi="Arial" w:cs="Arial"/>
      <w:b/>
      <w:bCs/>
      <w:kern w:val="2"/>
      <w:sz w:val="32"/>
      <w:szCs w:val="32"/>
    </w:rPr>
  </w:style>
  <w:style w:type="paragraph" w:customStyle="1" w:styleId="52">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autoRedefine/>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autoRedefine/>
    <w:qFormat/>
    <w:uiPriority w:val="0"/>
    <w:pPr>
      <w:spacing w:line="0" w:lineRule="atLeast"/>
    </w:pPr>
    <w:rPr>
      <w:rFonts w:ascii="黑体" w:hAnsi="宋体" w:eastAsia="黑体"/>
    </w:rPr>
  </w:style>
  <w:style w:type="paragraph" w:customStyle="1" w:styleId="58">
    <w:name w:val="标准文件_标准正文"/>
    <w:basedOn w:val="1"/>
    <w:next w:val="59"/>
    <w:autoRedefine/>
    <w:qFormat/>
    <w:uiPriority w:val="0"/>
    <w:pPr>
      <w:snapToGrid w:val="0"/>
      <w:ind w:firstLine="200" w:firstLineChars="200"/>
    </w:pPr>
    <w:rPr>
      <w:kern w:val="0"/>
    </w:rPr>
  </w:style>
  <w:style w:type="paragraph" w:customStyle="1" w:styleId="59">
    <w:name w:val="标准文件_段"/>
    <w:link w:val="187"/>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autoRedefine/>
    <w:qFormat/>
    <w:uiPriority w:val="0"/>
    <w:pPr>
      <w:adjustRightInd/>
      <w:snapToGrid/>
      <w:ind w:firstLine="0" w:firstLineChars="0"/>
    </w:pPr>
    <w:rPr>
      <w:rFonts w:ascii="宋体" w:hAnsi="宋体"/>
      <w:kern w:val="2"/>
    </w:rPr>
  </w:style>
  <w:style w:type="paragraph" w:customStyle="1" w:styleId="61">
    <w:name w:val="标准文件_标准部门"/>
    <w:basedOn w:val="1"/>
    <w:autoRedefine/>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autoRedefine/>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7">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autoRedefine/>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autoRedefine/>
    <w:qFormat/>
    <w:uiPriority w:val="0"/>
    <w:pPr>
      <w:spacing w:line="240" w:lineRule="auto"/>
      <w:jc w:val="center"/>
    </w:pPr>
    <w:rPr>
      <w:rFonts w:ascii="黑体" w:eastAsia="黑体"/>
      <w:kern w:val="0"/>
      <w:sz w:val="52"/>
    </w:rPr>
  </w:style>
  <w:style w:type="paragraph" w:customStyle="1" w:styleId="74">
    <w:name w:val="标准文件_封面标准英文名称"/>
    <w:basedOn w:val="1"/>
    <w:autoRedefine/>
    <w:qFormat/>
    <w:uiPriority w:val="0"/>
    <w:pPr>
      <w:spacing w:line="240" w:lineRule="auto"/>
      <w:jc w:val="center"/>
    </w:pPr>
    <w:rPr>
      <w:rFonts w:ascii="黑体" w:eastAsia="黑体"/>
      <w:b/>
      <w:sz w:val="28"/>
    </w:rPr>
  </w:style>
  <w:style w:type="paragraph" w:customStyle="1" w:styleId="75">
    <w:name w:val="标准文件_封面发布日期"/>
    <w:basedOn w:val="1"/>
    <w:autoRedefine/>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autoRedefine/>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autoRedefine/>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autoRedefine/>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autoRedefine/>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autoRedefine/>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6"/>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6"/>
    <w:autoRedefine/>
    <w:qFormat/>
    <w:uiPriority w:val="0"/>
    <w:rPr>
      <w:kern w:val="2"/>
      <w:sz w:val="21"/>
      <w:szCs w:val="21"/>
    </w:rPr>
  </w:style>
  <w:style w:type="paragraph" w:customStyle="1" w:styleId="90">
    <w:name w:val="标准文件_附录章标题"/>
    <w:next w:val="59"/>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autoRedefine/>
    <w:qFormat/>
    <w:uiPriority w:val="0"/>
    <w:pPr>
      <w:ind w:left="488" w:leftChars="200" w:hanging="289" w:hangingChars="290"/>
    </w:pPr>
  </w:style>
  <w:style w:type="paragraph" w:customStyle="1" w:styleId="92">
    <w:name w:val="标准文件_前言、引言标题"/>
    <w:next w:val="1"/>
    <w:autoRedefine/>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autoRedefine/>
    <w:qFormat/>
    <w:uiPriority w:val="0"/>
    <w:pPr>
      <w:spacing w:line="460" w:lineRule="exact"/>
      <w:ind w:left="0" w:firstLine="0"/>
    </w:pPr>
  </w:style>
  <w:style w:type="paragraph" w:customStyle="1" w:styleId="94">
    <w:name w:val="标准文件_目录标题"/>
    <w:basedOn w:val="1"/>
    <w:autoRedefine/>
    <w:qFormat/>
    <w:uiPriority w:val="0"/>
    <w:pPr>
      <w:spacing w:before="480" w:afterLines="150" w:line="240" w:lineRule="auto"/>
      <w:jc w:val="center"/>
    </w:pPr>
    <w:rPr>
      <w:rFonts w:ascii="黑体" w:eastAsia="黑体"/>
      <w:sz w:val="32"/>
    </w:rPr>
  </w:style>
  <w:style w:type="paragraph" w:customStyle="1" w:styleId="95">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autoRedefine/>
    <w:qFormat/>
    <w:uiPriority w:val="0"/>
    <w:pPr>
      <w:numPr>
        <w:numId w:val="10"/>
      </w:numPr>
    </w:pPr>
  </w:style>
  <w:style w:type="paragraph" w:customStyle="1" w:styleId="97">
    <w:name w:val="标准文件_三级条标题"/>
    <w:basedOn w:val="68"/>
    <w:next w:val="59"/>
    <w:autoRedefine/>
    <w:qFormat/>
    <w:uiPriority w:val="0"/>
    <w:pPr>
      <w:widowControl/>
      <w:numPr>
        <w:ilvl w:val="4"/>
      </w:numPr>
      <w:outlineLvl w:val="3"/>
    </w:pPr>
  </w:style>
  <w:style w:type="character" w:customStyle="1" w:styleId="98">
    <w:name w:val="Subtle Reference"/>
    <w:autoRedefine/>
    <w:qFormat/>
    <w:uiPriority w:val="31"/>
    <w:rPr>
      <w:smallCaps/>
      <w:color w:val="C0504D"/>
      <w:u w:val="single"/>
    </w:rPr>
  </w:style>
  <w:style w:type="paragraph" w:customStyle="1" w:styleId="99">
    <w:name w:val="标准文件_示例后续"/>
    <w:basedOn w:val="1"/>
    <w:autoRedefine/>
    <w:qFormat/>
    <w:uiPriority w:val="0"/>
    <w:pPr>
      <w:adjustRightInd/>
      <w:spacing w:line="240" w:lineRule="auto"/>
      <w:ind w:firstLine="200" w:firstLineChars="200"/>
    </w:pPr>
    <w:rPr>
      <w:sz w:val="18"/>
      <w:szCs w:val="24"/>
    </w:rPr>
  </w:style>
  <w:style w:type="paragraph" w:customStyle="1" w:styleId="100">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autoRedefine/>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4"/>
    <w:autoRedefine/>
    <w:semiHidden/>
    <w:qFormat/>
    <w:uiPriority w:val="0"/>
    <w:rPr>
      <w:rFonts w:ascii="宋体"/>
      <w:kern w:val="2"/>
      <w:sz w:val="18"/>
      <w:szCs w:val="18"/>
    </w:rPr>
  </w:style>
  <w:style w:type="paragraph" w:customStyle="1" w:styleId="103">
    <w:name w:val="标准文件_条文脚注"/>
    <w:basedOn w:val="24"/>
    <w:autoRedefine/>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autoRedefine/>
    <w:qFormat/>
    <w:uiPriority w:val="0"/>
    <w:pPr>
      <w:numPr>
        <w:ilvl w:val="0"/>
        <w:numId w:val="12"/>
      </w:numPr>
      <w:spacing w:line="240" w:lineRule="auto"/>
      <w:jc w:val="left"/>
    </w:pPr>
    <w:rPr>
      <w:rFonts w:ascii="宋体" w:hAnsi="宋体"/>
      <w:sz w:val="18"/>
    </w:rPr>
  </w:style>
  <w:style w:type="character" w:customStyle="1" w:styleId="105">
    <w:name w:val="标准文件_图表脚注内容"/>
    <w:autoRedefine/>
    <w:qFormat/>
    <w:uiPriority w:val="0"/>
    <w:rPr>
      <w:rFonts w:ascii="宋体" w:hAnsi="宋体" w:eastAsia="宋体" w:cs="Times New Roman"/>
      <w:spacing w:val="0"/>
      <w:sz w:val="18"/>
      <w:vertAlign w:val="superscript"/>
    </w:rPr>
  </w:style>
  <w:style w:type="paragraph" w:customStyle="1" w:styleId="106">
    <w:name w:val="标准文件_五级条标题"/>
    <w:next w:val="59"/>
    <w:autoRedefine/>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autoRedefine/>
    <w:qFormat/>
    <w:uiPriority w:val="0"/>
    <w:pPr>
      <w:numPr>
        <w:ilvl w:val="2"/>
      </w:numPr>
      <w:spacing w:beforeLines="50" w:afterLines="50"/>
      <w:outlineLvl w:val="1"/>
    </w:pPr>
  </w:style>
  <w:style w:type="paragraph" w:customStyle="1" w:styleId="109">
    <w:name w:val="标准文件_一致程度"/>
    <w:basedOn w:val="1"/>
    <w:autoRedefine/>
    <w:qFormat/>
    <w:uiPriority w:val="0"/>
    <w:pPr>
      <w:spacing w:line="440" w:lineRule="exact"/>
      <w:jc w:val="center"/>
    </w:pPr>
    <w:rPr>
      <w:sz w:val="28"/>
    </w:rPr>
  </w:style>
  <w:style w:type="paragraph" w:customStyle="1" w:styleId="110">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autoRedefine/>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autoRedefine/>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autoRedefine/>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autoRedefine/>
    <w:qFormat/>
    <w:uiPriority w:val="0"/>
    <w:pPr>
      <w:outlineLvl w:val="4"/>
    </w:pPr>
  </w:style>
  <w:style w:type="paragraph" w:customStyle="1" w:styleId="133">
    <w:name w:val="附录四级无标题条"/>
    <w:basedOn w:val="132"/>
    <w:next w:val="59"/>
    <w:autoRedefine/>
    <w:qFormat/>
    <w:uiPriority w:val="0"/>
    <w:pPr>
      <w:outlineLvl w:val="5"/>
    </w:pPr>
  </w:style>
  <w:style w:type="paragraph" w:customStyle="1" w:styleId="134">
    <w:name w:val="附录图"/>
    <w:next w:val="59"/>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autoRedefine/>
    <w:qFormat/>
    <w:uiPriority w:val="0"/>
    <w:pPr>
      <w:outlineLvl w:val="6"/>
    </w:pPr>
  </w:style>
  <w:style w:type="paragraph" w:customStyle="1" w:styleId="137">
    <w:name w:val="附录性质"/>
    <w:basedOn w:val="1"/>
    <w:autoRedefine/>
    <w:qFormat/>
    <w:uiPriority w:val="0"/>
    <w:pPr>
      <w:widowControl/>
      <w:adjustRightInd/>
      <w:jc w:val="center"/>
    </w:pPr>
    <w:rPr>
      <w:rFonts w:ascii="黑体" w:eastAsia="黑体"/>
    </w:rPr>
  </w:style>
  <w:style w:type="paragraph" w:customStyle="1" w:styleId="138">
    <w:name w:val="附录一级无标题条"/>
    <w:basedOn w:val="90"/>
    <w:next w:val="59"/>
    <w:autoRedefine/>
    <w:qFormat/>
    <w:uiPriority w:val="0"/>
    <w:pPr>
      <w:autoSpaceDN w:val="0"/>
      <w:outlineLvl w:val="2"/>
    </w:pPr>
    <w:rPr>
      <w:rFonts w:ascii="宋体" w:hAnsi="宋体" w:eastAsia="宋体"/>
    </w:rPr>
  </w:style>
  <w:style w:type="character" w:customStyle="1" w:styleId="139">
    <w:name w:val="个人答复风格"/>
    <w:autoRedefine/>
    <w:qFormat/>
    <w:uiPriority w:val="0"/>
    <w:rPr>
      <w:rFonts w:ascii="Arial" w:hAnsi="Arial" w:eastAsia="宋体" w:cs="Arial"/>
      <w:color w:val="auto"/>
      <w:spacing w:val="0"/>
      <w:sz w:val="20"/>
    </w:rPr>
  </w:style>
  <w:style w:type="character" w:customStyle="1" w:styleId="140">
    <w:name w:val="个人撰写风格"/>
    <w:autoRedefine/>
    <w:qFormat/>
    <w:uiPriority w:val="0"/>
    <w:rPr>
      <w:rFonts w:ascii="Arial" w:hAnsi="Arial" w:eastAsia="宋体" w:cs="Arial"/>
      <w:color w:val="auto"/>
      <w:spacing w:val="0"/>
      <w:sz w:val="20"/>
    </w:rPr>
  </w:style>
  <w:style w:type="paragraph" w:customStyle="1" w:styleId="141">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autoRedefine/>
    <w:qFormat/>
    <w:uiPriority w:val="0"/>
    <w:pPr>
      <w:tabs>
        <w:tab w:val="left" w:pos="840"/>
      </w:tabs>
    </w:pPr>
  </w:style>
  <w:style w:type="paragraph" w:customStyle="1" w:styleId="144">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autoRedefine/>
    <w:semiHidden/>
    <w:qFormat/>
    <w:uiPriority w:val="0"/>
    <w:pPr>
      <w:adjustRightInd/>
      <w:spacing w:line="240" w:lineRule="auto"/>
      <w:jc w:val="left"/>
    </w:pPr>
    <w:rPr>
      <w:bCs/>
      <w:iCs/>
    </w:rPr>
  </w:style>
  <w:style w:type="paragraph" w:customStyle="1" w:styleId="146">
    <w:name w:val="目录 31"/>
    <w:basedOn w:val="1"/>
    <w:next w:val="1"/>
    <w:autoRedefine/>
    <w:semiHidden/>
    <w:qFormat/>
    <w:uiPriority w:val="0"/>
    <w:pPr>
      <w:spacing w:line="240" w:lineRule="auto"/>
    </w:pPr>
    <w:rPr>
      <w:rFonts w:ascii="宋体" w:hAnsi="宋体"/>
      <w:iCs/>
    </w:rPr>
  </w:style>
  <w:style w:type="paragraph" w:customStyle="1" w:styleId="147">
    <w:name w:val="目录 41"/>
    <w:basedOn w:val="1"/>
    <w:next w:val="1"/>
    <w:autoRedefine/>
    <w:semiHidden/>
    <w:qFormat/>
    <w:uiPriority w:val="0"/>
    <w:pPr>
      <w:adjustRightInd/>
      <w:spacing w:line="240" w:lineRule="auto"/>
      <w:jc w:val="left"/>
    </w:pPr>
  </w:style>
  <w:style w:type="paragraph" w:customStyle="1" w:styleId="148">
    <w:name w:val="目录 51"/>
    <w:basedOn w:val="1"/>
    <w:next w:val="1"/>
    <w:autoRedefine/>
    <w:semiHidden/>
    <w:qFormat/>
    <w:uiPriority w:val="0"/>
    <w:pPr>
      <w:spacing w:line="240" w:lineRule="auto"/>
    </w:pPr>
    <w:rPr>
      <w:rFonts w:ascii="宋体" w:hAnsi="宋体"/>
    </w:rPr>
  </w:style>
  <w:style w:type="paragraph" w:customStyle="1" w:styleId="149">
    <w:name w:val="目录 61"/>
    <w:basedOn w:val="1"/>
    <w:next w:val="1"/>
    <w:autoRedefine/>
    <w:semiHidden/>
    <w:qFormat/>
    <w:uiPriority w:val="0"/>
    <w:pPr>
      <w:adjustRightInd/>
      <w:spacing w:line="240" w:lineRule="auto"/>
      <w:jc w:val="left"/>
    </w:pPr>
  </w:style>
  <w:style w:type="paragraph" w:customStyle="1" w:styleId="150">
    <w:name w:val="目录 71"/>
    <w:basedOn w:val="149"/>
    <w:autoRedefine/>
    <w:semiHidden/>
    <w:qFormat/>
    <w:uiPriority w:val="0"/>
    <w:pPr>
      <w:ind w:left="1260"/>
    </w:pPr>
  </w:style>
  <w:style w:type="paragraph" w:customStyle="1" w:styleId="151">
    <w:name w:val="目录 81"/>
    <w:basedOn w:val="150"/>
    <w:autoRedefine/>
    <w:semiHidden/>
    <w:qFormat/>
    <w:uiPriority w:val="0"/>
    <w:pPr>
      <w:ind w:left="1470"/>
    </w:pPr>
  </w:style>
  <w:style w:type="paragraph" w:customStyle="1" w:styleId="152">
    <w:name w:val="目录 91"/>
    <w:basedOn w:val="151"/>
    <w:autoRedefine/>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7">
    <w:name w:val="实施日期"/>
    <w:basedOn w:val="123"/>
    <w:autoRedefine/>
    <w:qFormat/>
    <w:uiPriority w:val="0"/>
    <w:pPr>
      <w:framePr w:hSpace="0" w:wrap="around" w:xAlign="right"/>
      <w:jc w:val="right"/>
    </w:pPr>
  </w:style>
  <w:style w:type="paragraph" w:customStyle="1" w:styleId="158">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autoRedefine/>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autoRedefine/>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autoRedefine/>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autoRedefine/>
    <w:qFormat/>
    <w:uiPriority w:val="0"/>
    <w:rPr>
      <w:rFonts w:eastAsia="宋体"/>
    </w:rPr>
  </w:style>
  <w:style w:type="paragraph" w:customStyle="1" w:styleId="170">
    <w:name w:val="标准文件_四级无标题"/>
    <w:basedOn w:val="101"/>
    <w:autoRedefine/>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autoRedefine/>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autoRedefine/>
    <w:qFormat/>
    <w:uiPriority w:val="0"/>
    <w:pPr>
      <w:numPr>
        <w:ilvl w:val="0"/>
        <w:numId w:val="24"/>
      </w:numPr>
      <w:ind w:firstLine="0" w:firstLineChars="0"/>
    </w:pPr>
    <w:rPr>
      <w:rFonts w:cs="Arial"/>
      <w:szCs w:val="28"/>
    </w:rPr>
  </w:style>
  <w:style w:type="paragraph" w:customStyle="1" w:styleId="173">
    <w:name w:val="标准文件_附录标题"/>
    <w:basedOn w:val="79"/>
    <w:autoRedefine/>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autoRedefine/>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autoRedefine/>
    <w:qFormat/>
    <w:uiPriority w:val="0"/>
    <w:pPr>
      <w:ind w:firstLine="0" w:firstLineChars="0"/>
      <w:jc w:val="center"/>
    </w:pPr>
    <w:rPr>
      <w:sz w:val="18"/>
    </w:rPr>
  </w:style>
  <w:style w:type="paragraph" w:customStyle="1" w:styleId="182">
    <w:name w:val="标准文件_注："/>
    <w:next w:val="59"/>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autoRedefine/>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autoRedefine/>
    <w:qFormat/>
    <w:uiPriority w:val="0"/>
    <w:rPr>
      <w:rFonts w:ascii="宋体" w:hAnsi="Times New Roman"/>
      <w:sz w:val="21"/>
    </w:rPr>
  </w:style>
  <w:style w:type="paragraph" w:customStyle="1" w:styleId="188">
    <w:name w:val="标准文件_表格续"/>
    <w:basedOn w:val="59"/>
    <w:next w:val="59"/>
    <w:autoRedefine/>
    <w:qFormat/>
    <w:uiPriority w:val="0"/>
    <w:pPr>
      <w:jc w:val="center"/>
    </w:pPr>
    <w:rPr>
      <w:rFonts w:ascii="黑体" w:hAnsi="黑体" w:eastAsia="黑体"/>
    </w:rPr>
  </w:style>
  <w:style w:type="character" w:styleId="189">
    <w:name w:val="Placeholder Text"/>
    <w:basedOn w:val="31"/>
    <w:autoRedefine/>
    <w:semiHidden/>
    <w:qFormat/>
    <w:uiPriority w:val="99"/>
    <w:rPr>
      <w:color w:val="808080"/>
    </w:rPr>
  </w:style>
  <w:style w:type="paragraph" w:customStyle="1" w:styleId="190">
    <w:name w:val="标准文件_二级项2"/>
    <w:basedOn w:val="59"/>
    <w:autoRedefine/>
    <w:qFormat/>
    <w:uiPriority w:val="0"/>
    <w:pPr>
      <w:numPr>
        <w:ilvl w:val="1"/>
        <w:numId w:val="21"/>
      </w:numPr>
      <w:ind w:firstLine="0" w:firstLineChars="0"/>
    </w:pPr>
  </w:style>
  <w:style w:type="paragraph" w:customStyle="1" w:styleId="191">
    <w:name w:val="标准文件_三级项2"/>
    <w:basedOn w:val="59"/>
    <w:autoRedefine/>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autoRedefine/>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autoRedefine/>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autoRedefine/>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autoRedefine/>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autoRedefine/>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autoRedefine/>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autoRedefine/>
    <w:qFormat/>
    <w:uiPriority w:val="0"/>
    <w:pPr>
      <w:ind w:left="811" w:firstLine="0" w:firstLineChars="0"/>
    </w:pPr>
    <w:rPr>
      <w:sz w:val="18"/>
    </w:rPr>
  </w:style>
  <w:style w:type="paragraph" w:customStyle="1" w:styleId="209">
    <w:name w:val="标准文件_注X后"/>
    <w:basedOn w:val="59"/>
    <w:autoRedefine/>
    <w:qFormat/>
    <w:uiPriority w:val="0"/>
    <w:pPr>
      <w:ind w:left="811" w:firstLine="0" w:firstLineChars="0"/>
    </w:pPr>
    <w:rPr>
      <w:sz w:val="18"/>
    </w:rPr>
  </w:style>
  <w:style w:type="paragraph" w:customStyle="1" w:styleId="210">
    <w:name w:val="标准文件_示例后"/>
    <w:basedOn w:val="59"/>
    <w:autoRedefine/>
    <w:qFormat/>
    <w:uiPriority w:val="0"/>
    <w:pPr>
      <w:ind w:left="964" w:firstLine="0" w:firstLineChars="0"/>
    </w:pPr>
    <w:rPr>
      <w:sz w:val="18"/>
    </w:rPr>
  </w:style>
  <w:style w:type="paragraph" w:customStyle="1" w:styleId="211">
    <w:name w:val="标准文件_示例X后"/>
    <w:basedOn w:val="59"/>
    <w:link w:val="212"/>
    <w:autoRedefine/>
    <w:qFormat/>
    <w:uiPriority w:val="0"/>
    <w:pPr>
      <w:ind w:left="1049" w:firstLine="0" w:firstLineChars="0"/>
    </w:pPr>
    <w:rPr>
      <w:sz w:val="18"/>
    </w:rPr>
  </w:style>
  <w:style w:type="character" w:customStyle="1" w:styleId="212">
    <w:name w:val="标准文件_示例X后 字符"/>
    <w:basedOn w:val="187"/>
    <w:link w:val="211"/>
    <w:autoRedefine/>
    <w:qFormat/>
    <w:uiPriority w:val="0"/>
    <w:rPr>
      <w:rFonts w:ascii="宋体" w:hAnsi="Times New Roman"/>
      <w:sz w:val="18"/>
    </w:rPr>
  </w:style>
  <w:style w:type="paragraph" w:customStyle="1" w:styleId="213">
    <w:name w:val="标准文件_索引项"/>
    <w:basedOn w:val="59"/>
    <w:next w:val="59"/>
    <w:autoRedefine/>
    <w:qFormat/>
    <w:uiPriority w:val="0"/>
    <w:pPr>
      <w:tabs>
        <w:tab w:val="right" w:leader="dot" w:pos="9356"/>
      </w:tabs>
      <w:ind w:left="210" w:hanging="210" w:firstLineChars="0"/>
      <w:jc w:val="left"/>
    </w:pPr>
  </w:style>
  <w:style w:type="paragraph" w:customStyle="1" w:styleId="214">
    <w:name w:val="标准文件_附录一级无标题"/>
    <w:basedOn w:val="81"/>
    <w:autoRedefine/>
    <w:qFormat/>
    <w:uiPriority w:val="0"/>
    <w:pPr>
      <w:spacing w:beforeLines="0" w:afterLines="0" w:line="276" w:lineRule="auto"/>
      <w:outlineLvl w:val="9"/>
    </w:pPr>
    <w:rPr>
      <w:rFonts w:ascii="宋体" w:eastAsia="宋体"/>
    </w:rPr>
  </w:style>
  <w:style w:type="paragraph" w:customStyle="1" w:styleId="215">
    <w:name w:val="标准文件_附录二级无标题"/>
    <w:basedOn w:val="82"/>
    <w:uiPriority w:val="0"/>
    <w:pPr>
      <w:spacing w:beforeLines="0" w:afterLines="0" w:line="276" w:lineRule="auto"/>
      <w:outlineLvl w:val="9"/>
    </w:pPr>
    <w:rPr>
      <w:rFonts w:ascii="宋体" w:eastAsia="宋体"/>
    </w:rPr>
  </w:style>
  <w:style w:type="paragraph" w:customStyle="1" w:styleId="216">
    <w:name w:val="标准文件_附录三级无标题"/>
    <w:basedOn w:val="84"/>
    <w:autoRedefine/>
    <w:qFormat/>
    <w:uiPriority w:val="0"/>
    <w:pPr>
      <w:spacing w:beforeLines="0" w:afterLines="0" w:line="276" w:lineRule="auto"/>
      <w:outlineLvl w:val="9"/>
    </w:pPr>
    <w:rPr>
      <w:rFonts w:ascii="宋体" w:eastAsia="宋体"/>
    </w:rPr>
  </w:style>
  <w:style w:type="paragraph" w:customStyle="1" w:styleId="217">
    <w:name w:val="标准文件_附录四级无标题"/>
    <w:basedOn w:val="85"/>
    <w:autoRedefine/>
    <w:qFormat/>
    <w:uiPriority w:val="0"/>
    <w:pPr>
      <w:spacing w:beforeLines="0" w:afterLines="0" w:line="276" w:lineRule="auto"/>
      <w:outlineLvl w:val="9"/>
    </w:pPr>
    <w:rPr>
      <w:rFonts w:ascii="宋体" w:eastAsia="宋体"/>
    </w:rPr>
  </w:style>
  <w:style w:type="paragraph" w:customStyle="1" w:styleId="218">
    <w:name w:val="标准文件_附录五级无标题"/>
    <w:basedOn w:val="87"/>
    <w:autoRedefine/>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autoRedefine/>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autoRedefine/>
    <w:qFormat/>
    <w:uiPriority w:val="0"/>
    <w:pPr>
      <w:spacing w:beforeLines="0" w:afterLines="0" w:line="276" w:lineRule="auto"/>
    </w:pPr>
    <w:rPr>
      <w:rFonts w:ascii="宋体" w:eastAsia="宋体"/>
    </w:rPr>
  </w:style>
  <w:style w:type="paragraph" w:customStyle="1" w:styleId="224">
    <w:name w:val="标准文件_索引标题"/>
    <w:basedOn w:val="66"/>
    <w:next w:val="59"/>
    <w:autoRedefine/>
    <w:qFormat/>
    <w:uiPriority w:val="0"/>
    <w:rPr>
      <w:rFonts w:hAnsi="黑体"/>
    </w:rPr>
  </w:style>
  <w:style w:type="paragraph" w:customStyle="1" w:styleId="225">
    <w:name w:val="标准文件_脚注内容"/>
    <w:basedOn w:val="59"/>
    <w:autoRedefine/>
    <w:qFormat/>
    <w:uiPriority w:val="0"/>
    <w:pPr>
      <w:ind w:left="400" w:leftChars="200" w:hanging="200" w:hangingChars="200"/>
    </w:pPr>
    <w:rPr>
      <w:sz w:val="15"/>
    </w:rPr>
  </w:style>
  <w:style w:type="paragraph" w:customStyle="1" w:styleId="226">
    <w:name w:val="标准文件_术语条一"/>
    <w:basedOn w:val="165"/>
    <w:next w:val="59"/>
    <w:autoRedefine/>
    <w:qFormat/>
    <w:uiPriority w:val="0"/>
  </w:style>
  <w:style w:type="paragraph" w:customStyle="1" w:styleId="227">
    <w:name w:val="标准文件_术语条二"/>
    <w:basedOn w:val="168"/>
    <w:next w:val="59"/>
    <w:autoRedefine/>
    <w:qFormat/>
    <w:uiPriority w:val="0"/>
  </w:style>
  <w:style w:type="paragraph" w:customStyle="1" w:styleId="228">
    <w:name w:val="标准文件_术语条三"/>
    <w:basedOn w:val="167"/>
    <w:next w:val="59"/>
    <w:autoRedefine/>
    <w:qFormat/>
    <w:uiPriority w:val="0"/>
  </w:style>
  <w:style w:type="paragraph" w:customStyle="1" w:styleId="229">
    <w:name w:val="标准文件_术语条四"/>
    <w:basedOn w:val="170"/>
    <w:next w:val="59"/>
    <w:autoRedefine/>
    <w:qFormat/>
    <w:uiPriority w:val="0"/>
  </w:style>
  <w:style w:type="paragraph" w:customStyle="1" w:styleId="230">
    <w:name w:val="标准文件_术语条五"/>
    <w:basedOn w:val="166"/>
    <w:next w:val="59"/>
    <w:qFormat/>
    <w:uiPriority w:val="0"/>
  </w:style>
  <w:style w:type="paragraph" w:customStyle="1" w:styleId="23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uiPriority w:val="0"/>
    <w:rPr>
      <w:rFonts w:ascii="黑体" w:eastAsia="黑体"/>
      <w:spacing w:val="85"/>
      <w:w w:val="100"/>
      <w:position w:val="3"/>
      <w:sz w:val="28"/>
      <w:szCs w:val="28"/>
    </w:rPr>
  </w:style>
  <w:style w:type="character" w:customStyle="1" w:styleId="233">
    <w:name w:val="文档结构图 Char"/>
    <w:basedOn w:val="31"/>
    <w:link w:val="15"/>
    <w:autoRedefine/>
    <w:semiHidden/>
    <w:qFormat/>
    <w:uiPriority w:val="99"/>
    <w:rPr>
      <w:rFonts w:ascii="宋体"/>
      <w:kern w:val="2"/>
      <w:sz w:val="18"/>
      <w:szCs w:val="18"/>
    </w:rPr>
  </w:style>
  <w:style w:type="character" w:customStyle="1" w:styleId="234">
    <w:name w:val="正文文本缩进 Char"/>
    <w:basedOn w:val="31"/>
    <w:link w:val="3"/>
    <w:autoRedefine/>
    <w:semiHidden/>
    <w:qFormat/>
    <w:uiPriority w:val="99"/>
    <w:rPr>
      <w:kern w:val="2"/>
      <w:sz w:val="21"/>
      <w:szCs w:val="21"/>
    </w:rPr>
  </w:style>
  <w:style w:type="character" w:customStyle="1" w:styleId="235">
    <w:name w:val="正文首行缩进 2 Char"/>
    <w:basedOn w:val="234"/>
    <w:link w:val="2"/>
    <w:autoRedefine/>
    <w:qFormat/>
    <w:uiPriority w:val="0"/>
    <w:rPr>
      <w:rFonts w:ascii="Times New Roman" w:hAnsi="宋体" w:eastAsia="仿宋_GB2312"/>
      <w:sz w:val="32"/>
      <w:szCs w:val="18"/>
    </w:rPr>
  </w:style>
  <w:style w:type="character" w:customStyle="1" w:styleId="236">
    <w:name w:val="font71"/>
    <w:basedOn w:val="31"/>
    <w:qFormat/>
    <w:uiPriority w:val="0"/>
    <w:rPr>
      <w:rFonts w:hint="eastAsia" w:ascii="宋体" w:hAnsi="宋体" w:eastAsia="宋体" w:cs="宋体"/>
      <w:color w:val="000000"/>
      <w:sz w:val="20"/>
      <w:szCs w:val="20"/>
      <w:u w:val="none"/>
    </w:rPr>
  </w:style>
  <w:style w:type="character" w:customStyle="1" w:styleId="237">
    <w:name w:val="font61"/>
    <w:basedOn w:val="31"/>
    <w:autoRedefine/>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emf"/><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706EF0A26E841C9A52209929DD84569"/>
        <w:style w:val=""/>
        <w:category>
          <w:name w:val="常规"/>
          <w:gallery w:val="placeholder"/>
        </w:category>
        <w:types>
          <w:type w:val="bbPlcHdr"/>
        </w:types>
        <w:behaviors>
          <w:behavior w:val="content"/>
        </w:behaviors>
        <w:description w:val=""/>
        <w:guid w:val="{FBD88D2D-7049-4303-B489-6C166F1B2474}"/>
      </w:docPartPr>
      <w:docPartBody>
        <w:p>
          <w:pPr>
            <w:pStyle w:val="5"/>
          </w:pPr>
          <w:r>
            <w:rPr>
              <w:rStyle w:val="4"/>
              <w:rFonts w:hint="eastAsia"/>
            </w:rPr>
            <w:t>单击或点击此处输入文字。</w:t>
          </w:r>
        </w:p>
      </w:docPartBody>
    </w:docPart>
    <w:docPart>
      <w:docPartPr>
        <w:name w:val="BA8AD91DE86C4ABC817C88ECC73A1A10"/>
        <w:style w:val=""/>
        <w:category>
          <w:name w:val="常规"/>
          <w:gallery w:val="placeholder"/>
        </w:category>
        <w:types>
          <w:type w:val="bbPlcHdr"/>
        </w:types>
        <w:behaviors>
          <w:behavior w:val="content"/>
        </w:behaviors>
        <w:description w:val=""/>
        <w:guid w:val="{55BBCCB6-8AB5-458F-BA91-288D66AAB1F8}"/>
      </w:docPartPr>
      <w:docPartBody>
        <w:p>
          <w:pPr>
            <w:pStyle w:val="6"/>
          </w:pPr>
          <w:r>
            <w:rPr>
              <w:rStyle w:val="4"/>
              <w:rFonts w:hint="eastAsia"/>
            </w:rPr>
            <w:t>选择一项。</w:t>
          </w:r>
        </w:p>
      </w:docPartBody>
    </w:docPart>
    <w:docPart>
      <w:docPartPr>
        <w:name w:val="D7A1D125CD5C4CCD86B65BD5ED35B916"/>
        <w:style w:val=""/>
        <w:category>
          <w:name w:val="常规"/>
          <w:gallery w:val="placeholder"/>
        </w:category>
        <w:types>
          <w:type w:val="bbPlcHdr"/>
        </w:types>
        <w:behaviors>
          <w:behavior w:val="content"/>
        </w:behaviors>
        <w:description w:val=""/>
        <w:guid w:val="{BAC05245-8F5D-475A-91E5-AB0C1B2D2109}"/>
      </w:docPartPr>
      <w:docPartBody>
        <w:p>
          <w:pPr>
            <w:pStyle w:val="7"/>
          </w:pPr>
          <w:r>
            <w:rPr>
              <w:rStyle w:val="4"/>
              <w:rFonts w:hint="eastAsia"/>
            </w:rPr>
            <w:t>选择一项。</w:t>
          </w:r>
        </w:p>
      </w:docPartBody>
    </w:docPart>
    <w:docPart>
      <w:docPartPr>
        <w:name w:val="1B040CD44D13498BAC4006C65DAF3DBD"/>
        <w:style w:val=""/>
        <w:category>
          <w:name w:val="常规"/>
          <w:gallery w:val="placeholder"/>
        </w:category>
        <w:types>
          <w:type w:val="bbPlcHdr"/>
        </w:types>
        <w:behaviors>
          <w:behavior w:val="content"/>
        </w:behaviors>
        <w:description w:val=""/>
        <w:guid w:val="{BF7F1C28-D5A5-4138-93F9-C6F4B61EBDE3}"/>
      </w:docPartPr>
      <w:docPartBody>
        <w:p>
          <w:pPr>
            <w:pStyle w:val="8"/>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5452"/>
    <w:rsid w:val="004B259F"/>
    <w:rsid w:val="00AF0926"/>
    <w:rsid w:val="00CD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2706EF0A26E841C9A52209929DD8456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A8AD91DE86C4ABC817C88ECC73A1A1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D7A1D125CD5C4CCD86B65BD5ED35B91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1B040CD44D13498BAC4006C65DAF3DB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1"/>
    <customShpInfo spid="_x0000_s2050"/>
    <customShpInfo spid="_x0000_s2052"/>
    <customShpInfo spid="_x0000_s2053"/>
    <customShpInfo spid="_x0000_s205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3ECFA-F38B-429E-B273-1F001B74196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27</Pages>
  <Words>3127</Words>
  <Characters>17824</Characters>
  <Lines>148</Lines>
  <Paragraphs>41</Paragraphs>
  <TotalTime>151</TotalTime>
  <ScaleCrop>false</ScaleCrop>
  <LinksUpToDate>false</LinksUpToDate>
  <CharactersWithSpaces>20910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2024-05-11T07:22:00Z</dcterms:created>
  <dc:creator>肖聪聪</dc:creator>
  <dc:description>&lt;config cover="true" show_menu="true" version="1.0.0" doctype="SDKXY"&gt;_x000d_
&lt;/config&gt;</dc:description>
  <cp:lastModifiedBy>*Hongxp*</cp:lastModifiedBy>
  <cp:lastPrinted>2020-08-30T10:00:00Z</cp:lastPrinted>
  <dcterms:modified xsi:type="dcterms:W3CDTF">2024-05-29T08:42:13Z</dcterms:modified>
  <dc:title>地方标准</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9C5E2453F51D4F42B9B0826E3ADED80B_12</vt:lpwstr>
  </property>
</Properties>
</file>